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79D" w:rsidRDefault="00723C4D" w:rsidP="000D216D">
      <w:pPr>
        <w:spacing w:before="1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104140</wp:posOffset>
            </wp:positionH>
            <wp:positionV relativeFrom="margin">
              <wp:posOffset>-90805</wp:posOffset>
            </wp:positionV>
            <wp:extent cx="1388745" cy="1258570"/>
            <wp:effectExtent l="19050" t="0" r="1905" b="0"/>
            <wp:wrapThrough wrapText="bothSides">
              <wp:wrapPolygon edited="0">
                <wp:start x="-296" y="0"/>
                <wp:lineTo x="-296" y="21251"/>
                <wp:lineTo x="21630" y="21251"/>
                <wp:lineTo x="21630" y="0"/>
                <wp:lineTo x="-296" y="0"/>
              </wp:wrapPolygon>
            </wp:wrapThrough>
            <wp:docPr id="10" name="Рисунок 1" descr="C:\Documents and Settings\Администратор\Local Settings\Temporary Internet Files\Content.Word\60625171940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Администратор\Local Settings\Temporary Internet Files\Content.Word\6062517194077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779D" w:rsidRDefault="001B779D" w:rsidP="001B779D">
      <w:pPr>
        <w:jc w:val="center"/>
      </w:pPr>
    </w:p>
    <w:p w:rsidR="001B779D" w:rsidRDefault="001B779D" w:rsidP="001B779D">
      <w:pPr>
        <w:jc w:val="center"/>
      </w:pPr>
    </w:p>
    <w:p w:rsidR="001B779D" w:rsidRDefault="00723C4D" w:rsidP="00723C4D">
      <w:r>
        <w:t xml:space="preserve">                                        МАДО</w:t>
      </w:r>
      <w:r w:rsidR="001B779D">
        <w:t>У ЦРР № 2 «Дельфин»</w:t>
      </w:r>
    </w:p>
    <w:p w:rsidR="001B779D" w:rsidRDefault="001B779D" w:rsidP="00723C4D"/>
    <w:p w:rsidR="001B779D" w:rsidRPr="001B779D" w:rsidRDefault="00723C4D" w:rsidP="00723C4D">
      <w:pPr>
        <w:spacing w:before="10"/>
        <w:rPr>
          <w:rFonts w:eastAsia="Calibri" w:cs="Times New Roman"/>
          <w:b/>
          <w:i/>
          <w:sz w:val="32"/>
          <w:szCs w:val="32"/>
        </w:rPr>
      </w:pPr>
      <w:r>
        <w:rPr>
          <w:rFonts w:eastAsia="Calibri" w:cs="Times New Roman"/>
          <w:sz w:val="32"/>
          <w:szCs w:val="32"/>
        </w:rPr>
        <w:t xml:space="preserve">                        </w:t>
      </w:r>
      <w:r w:rsidR="001B779D" w:rsidRPr="001B779D">
        <w:rPr>
          <w:rFonts w:eastAsia="Calibri" w:cs="Times New Roman"/>
          <w:sz w:val="32"/>
          <w:szCs w:val="32"/>
        </w:rPr>
        <w:t xml:space="preserve">НОД  </w:t>
      </w:r>
      <w:r w:rsidR="001B779D" w:rsidRPr="001B779D">
        <w:rPr>
          <w:rFonts w:eastAsia="Calibri" w:cs="Times New Roman"/>
          <w:b/>
          <w:i/>
          <w:sz w:val="32"/>
          <w:szCs w:val="32"/>
        </w:rPr>
        <w:t>«ПУТЕШЕСТВИЕ НА ОСТРОВ»</w:t>
      </w:r>
    </w:p>
    <w:p w:rsidR="001B779D" w:rsidRDefault="001B779D" w:rsidP="001B779D">
      <w:pPr>
        <w:jc w:val="center"/>
      </w:pPr>
    </w:p>
    <w:p w:rsidR="001B779D" w:rsidRDefault="001B779D" w:rsidP="001B779D">
      <w:pPr>
        <w:spacing w:before="10"/>
        <w:jc w:val="both"/>
        <w:rPr>
          <w:rFonts w:eastAsia="Calibri" w:cs="Times New Roman"/>
          <w:b/>
          <w:sz w:val="24"/>
          <w:szCs w:val="24"/>
        </w:rPr>
      </w:pPr>
    </w:p>
    <w:p w:rsidR="001B779D" w:rsidRDefault="001B779D" w:rsidP="000D216D">
      <w:pPr>
        <w:spacing w:before="10"/>
        <w:jc w:val="center"/>
        <w:rPr>
          <w:rFonts w:eastAsia="Calibri" w:cs="Times New Roman"/>
          <w:b/>
          <w:szCs w:val="28"/>
        </w:rPr>
      </w:pPr>
      <w:r w:rsidRPr="001B779D">
        <w:rPr>
          <w:rFonts w:eastAsia="Calibri" w:cs="Times New Roman"/>
          <w:b/>
          <w:noProof/>
          <w:szCs w:val="28"/>
          <w:lang w:eastAsia="ru-RU"/>
        </w:rPr>
        <w:drawing>
          <wp:inline distT="0" distB="0" distL="0" distR="0">
            <wp:extent cx="4914120" cy="2720090"/>
            <wp:effectExtent l="57150" t="38100" r="38880" b="23110"/>
            <wp:docPr id="9" name="Рисунок 2" descr="C:\Users\андрей\Desktop\фото группы\WhatsApp Images\IMG-2019032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фото группы\WhatsApp Images\IMG-20190325-WA00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713" cy="2732042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79D" w:rsidRDefault="001B779D" w:rsidP="000D216D">
      <w:pPr>
        <w:spacing w:before="10"/>
        <w:jc w:val="center"/>
        <w:rPr>
          <w:rFonts w:eastAsia="Calibri" w:cs="Times New Roman"/>
          <w:b/>
          <w:szCs w:val="28"/>
        </w:rPr>
      </w:pPr>
    </w:p>
    <w:p w:rsidR="001B779D" w:rsidRDefault="001B779D" w:rsidP="000D216D">
      <w:pPr>
        <w:spacing w:before="10"/>
        <w:jc w:val="center"/>
        <w:rPr>
          <w:rFonts w:eastAsia="Calibri" w:cs="Times New Roman"/>
          <w:b/>
          <w:szCs w:val="28"/>
        </w:rPr>
      </w:pPr>
    </w:p>
    <w:p w:rsidR="001B779D" w:rsidRDefault="001B779D" w:rsidP="000D216D">
      <w:pPr>
        <w:spacing w:before="10"/>
        <w:jc w:val="center"/>
        <w:rPr>
          <w:rFonts w:eastAsia="Calibri" w:cs="Times New Roman"/>
          <w:b/>
          <w:szCs w:val="28"/>
        </w:rPr>
      </w:pPr>
    </w:p>
    <w:p w:rsidR="001B779D" w:rsidRDefault="001B779D" w:rsidP="00723C4D">
      <w:pPr>
        <w:spacing w:before="10"/>
        <w:rPr>
          <w:rFonts w:eastAsia="Calibri" w:cs="Times New Roman"/>
          <w:b/>
          <w:szCs w:val="28"/>
        </w:rPr>
      </w:pPr>
    </w:p>
    <w:p w:rsidR="001B779D" w:rsidRDefault="001B779D" w:rsidP="001B779D">
      <w:pPr>
        <w:spacing w:before="10"/>
        <w:jc w:val="right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Авторы: Богданович </w:t>
      </w:r>
      <w:proofErr w:type="spellStart"/>
      <w:r>
        <w:rPr>
          <w:rFonts w:eastAsia="Calibri" w:cs="Times New Roman"/>
          <w:b/>
          <w:sz w:val="24"/>
          <w:szCs w:val="24"/>
        </w:rPr>
        <w:t>Н.А.</w:t>
      </w:r>
      <w:r w:rsidRPr="000D216D">
        <w:rPr>
          <w:rFonts w:eastAsia="Calibri" w:cs="Times New Roman"/>
          <w:b/>
          <w:sz w:val="24"/>
          <w:szCs w:val="24"/>
        </w:rPr>
        <w:t>,</w:t>
      </w:r>
      <w:r>
        <w:rPr>
          <w:rFonts w:eastAsia="Calibri" w:cs="Times New Roman"/>
          <w:b/>
          <w:sz w:val="24"/>
          <w:szCs w:val="24"/>
        </w:rPr>
        <w:t>Палицкая</w:t>
      </w:r>
      <w:proofErr w:type="spellEnd"/>
      <w:r>
        <w:rPr>
          <w:rFonts w:eastAsia="Calibri" w:cs="Times New Roman"/>
          <w:b/>
          <w:sz w:val="24"/>
          <w:szCs w:val="24"/>
        </w:rPr>
        <w:t xml:space="preserve"> Г.</w:t>
      </w:r>
      <w:proofErr w:type="gramStart"/>
      <w:r>
        <w:rPr>
          <w:rFonts w:eastAsia="Calibri" w:cs="Times New Roman"/>
          <w:b/>
          <w:sz w:val="24"/>
          <w:szCs w:val="24"/>
        </w:rPr>
        <w:t>В</w:t>
      </w:r>
      <w:proofErr w:type="gramEnd"/>
      <w:r>
        <w:rPr>
          <w:rFonts w:eastAsia="Calibri" w:cs="Times New Roman"/>
          <w:b/>
          <w:sz w:val="24"/>
          <w:szCs w:val="24"/>
        </w:rPr>
        <w:t>,</w:t>
      </w:r>
    </w:p>
    <w:p w:rsidR="001B779D" w:rsidRDefault="001B779D" w:rsidP="001B779D">
      <w:pPr>
        <w:spacing w:before="10"/>
        <w:jc w:val="center"/>
        <w:rPr>
          <w:rFonts w:eastAsia="Calibri" w:cs="Times New Roman"/>
          <w:b/>
          <w:sz w:val="24"/>
          <w:szCs w:val="24"/>
        </w:rPr>
      </w:pPr>
    </w:p>
    <w:p w:rsidR="001B779D" w:rsidRDefault="001B779D" w:rsidP="001B779D">
      <w:pPr>
        <w:spacing w:before="10"/>
        <w:jc w:val="center"/>
        <w:rPr>
          <w:rFonts w:eastAsia="Calibri" w:cs="Times New Roman"/>
          <w:b/>
          <w:sz w:val="24"/>
          <w:szCs w:val="24"/>
        </w:rPr>
      </w:pPr>
    </w:p>
    <w:p w:rsidR="001B779D" w:rsidRDefault="001B779D" w:rsidP="001B779D">
      <w:pPr>
        <w:spacing w:before="10"/>
        <w:jc w:val="center"/>
        <w:rPr>
          <w:rFonts w:eastAsia="Calibri" w:cs="Times New Roman"/>
          <w:b/>
          <w:sz w:val="24"/>
          <w:szCs w:val="24"/>
        </w:rPr>
      </w:pPr>
    </w:p>
    <w:p w:rsidR="001B779D" w:rsidRDefault="001B779D" w:rsidP="001B779D">
      <w:pPr>
        <w:spacing w:before="10"/>
        <w:jc w:val="center"/>
        <w:rPr>
          <w:rFonts w:eastAsia="Calibri" w:cs="Times New Roman"/>
          <w:b/>
          <w:sz w:val="24"/>
          <w:szCs w:val="24"/>
        </w:rPr>
      </w:pPr>
    </w:p>
    <w:p w:rsidR="001B779D" w:rsidRPr="001B779D" w:rsidRDefault="001B779D" w:rsidP="001B779D">
      <w:pPr>
        <w:spacing w:before="10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г</w:t>
      </w:r>
      <w:proofErr w:type="gramStart"/>
      <w:r>
        <w:rPr>
          <w:rFonts w:eastAsia="Calibri" w:cs="Times New Roman"/>
          <w:b/>
          <w:sz w:val="24"/>
          <w:szCs w:val="24"/>
        </w:rPr>
        <w:t>.Б</w:t>
      </w:r>
      <w:proofErr w:type="gramEnd"/>
      <w:r>
        <w:rPr>
          <w:rFonts w:eastAsia="Calibri" w:cs="Times New Roman"/>
          <w:b/>
          <w:sz w:val="24"/>
          <w:szCs w:val="24"/>
        </w:rPr>
        <w:t>ердск, 2019г.</w:t>
      </w:r>
    </w:p>
    <w:p w:rsidR="000D216D" w:rsidRPr="00E113D6" w:rsidRDefault="000D216D" w:rsidP="000D216D">
      <w:pPr>
        <w:spacing w:before="10"/>
        <w:jc w:val="center"/>
        <w:rPr>
          <w:rFonts w:eastAsia="Calibri" w:cs="Times New Roman"/>
          <w:b/>
          <w:szCs w:val="28"/>
        </w:rPr>
      </w:pPr>
      <w:r w:rsidRPr="00E113D6">
        <w:rPr>
          <w:rFonts w:eastAsia="Calibri" w:cs="Times New Roman"/>
          <w:b/>
          <w:szCs w:val="28"/>
        </w:rPr>
        <w:lastRenderedPageBreak/>
        <w:t>Организация непосредственно образовательной  деятельности детей</w:t>
      </w:r>
      <w:r w:rsidR="00DA7711" w:rsidRPr="00E113D6">
        <w:rPr>
          <w:rFonts w:eastAsia="Calibri" w:cs="Times New Roman"/>
          <w:b/>
          <w:szCs w:val="28"/>
        </w:rPr>
        <w:t xml:space="preserve"> в старшей </w:t>
      </w:r>
      <w:r w:rsidRPr="00E113D6">
        <w:rPr>
          <w:rFonts w:eastAsia="Calibri" w:cs="Times New Roman"/>
          <w:b/>
          <w:szCs w:val="28"/>
        </w:rPr>
        <w:t xml:space="preserve"> группе</w:t>
      </w:r>
      <w:r w:rsidR="00DA7711" w:rsidRPr="00E113D6">
        <w:rPr>
          <w:rFonts w:eastAsia="Calibri" w:cs="Times New Roman"/>
          <w:b/>
          <w:szCs w:val="28"/>
        </w:rPr>
        <w:t xml:space="preserve"> №4</w:t>
      </w:r>
    </w:p>
    <w:p w:rsidR="00DA7711" w:rsidRPr="000D216D" w:rsidRDefault="00DA7711" w:rsidP="000D216D">
      <w:pPr>
        <w:spacing w:before="10"/>
        <w:jc w:val="center"/>
        <w:rPr>
          <w:rFonts w:eastAsia="Calibri" w:cs="Times New Roman"/>
          <w:b/>
          <w:sz w:val="24"/>
          <w:szCs w:val="24"/>
        </w:rPr>
      </w:pPr>
    </w:p>
    <w:p w:rsidR="000D216D" w:rsidRDefault="000D216D" w:rsidP="000D216D">
      <w:pPr>
        <w:spacing w:before="10"/>
        <w:jc w:val="center"/>
        <w:rPr>
          <w:rFonts w:eastAsia="Calibri" w:cs="Times New Roman"/>
          <w:b/>
          <w:sz w:val="24"/>
          <w:szCs w:val="24"/>
        </w:rPr>
      </w:pPr>
      <w:r w:rsidRPr="000D216D">
        <w:rPr>
          <w:rFonts w:eastAsia="Calibri" w:cs="Times New Roman"/>
          <w:b/>
          <w:sz w:val="24"/>
          <w:szCs w:val="24"/>
        </w:rPr>
        <w:t>по теме</w:t>
      </w:r>
      <w:r w:rsidR="00DA7711">
        <w:rPr>
          <w:rFonts w:eastAsia="Calibri" w:cs="Times New Roman"/>
          <w:b/>
          <w:sz w:val="24"/>
          <w:szCs w:val="24"/>
        </w:rPr>
        <w:t xml:space="preserve"> «</w:t>
      </w:r>
      <w:r w:rsidR="00DA7711" w:rsidRPr="00BA78C2">
        <w:rPr>
          <w:rFonts w:eastAsia="Calibri" w:cs="Times New Roman"/>
          <w:b/>
          <w:i/>
          <w:sz w:val="24"/>
          <w:szCs w:val="24"/>
        </w:rPr>
        <w:t>ПУТЕШЕСТВИЕ НА ОСТРОВ</w:t>
      </w:r>
      <w:r w:rsidR="00DA7711">
        <w:rPr>
          <w:rFonts w:eastAsia="Calibri" w:cs="Times New Roman"/>
          <w:b/>
          <w:sz w:val="24"/>
          <w:szCs w:val="24"/>
        </w:rPr>
        <w:t>»</w:t>
      </w:r>
    </w:p>
    <w:p w:rsidR="000D216D" w:rsidRPr="00E113D6" w:rsidRDefault="000D216D" w:rsidP="00837770">
      <w:pPr>
        <w:spacing w:before="10"/>
        <w:rPr>
          <w:rFonts w:eastAsia="Calibri" w:cs="Times New Roman"/>
          <w:b/>
          <w:szCs w:val="28"/>
        </w:rPr>
      </w:pPr>
    </w:p>
    <w:p w:rsidR="000D216D" w:rsidRPr="00E113D6" w:rsidRDefault="000D216D" w:rsidP="000D216D">
      <w:pPr>
        <w:spacing w:before="10"/>
        <w:rPr>
          <w:rFonts w:eastAsia="Calibri" w:cs="Times New Roman"/>
          <w:szCs w:val="28"/>
        </w:rPr>
      </w:pPr>
      <w:r w:rsidRPr="00E113D6">
        <w:rPr>
          <w:rFonts w:eastAsia="Calibri" w:cs="Times New Roman"/>
          <w:b/>
          <w:szCs w:val="28"/>
          <w:u w:val="single"/>
        </w:rPr>
        <w:t xml:space="preserve">Приоритетная образовательная область: </w:t>
      </w:r>
      <w:r w:rsidR="00837770" w:rsidRPr="00E113D6">
        <w:rPr>
          <w:rFonts w:eastAsia="Calibri" w:cs="Times New Roman"/>
          <w:szCs w:val="28"/>
        </w:rPr>
        <w:t>познавательное развитие</w:t>
      </w:r>
    </w:p>
    <w:p w:rsidR="00837770" w:rsidRPr="00E113D6" w:rsidRDefault="00837770" w:rsidP="000D216D">
      <w:pPr>
        <w:spacing w:before="10"/>
        <w:rPr>
          <w:rFonts w:eastAsia="Calibri" w:cs="Times New Roman"/>
          <w:b/>
          <w:szCs w:val="28"/>
        </w:rPr>
      </w:pPr>
    </w:p>
    <w:p w:rsidR="000D216D" w:rsidRPr="00E113D6" w:rsidRDefault="000D216D" w:rsidP="000D216D">
      <w:pPr>
        <w:spacing w:before="10"/>
        <w:rPr>
          <w:rFonts w:eastAsia="Calibri" w:cs="Times New Roman"/>
          <w:b/>
          <w:szCs w:val="28"/>
        </w:rPr>
      </w:pPr>
      <w:r w:rsidRPr="00E113D6">
        <w:rPr>
          <w:rFonts w:eastAsia="Calibri" w:cs="Times New Roman"/>
          <w:b/>
          <w:szCs w:val="28"/>
          <w:u w:val="single"/>
        </w:rPr>
        <w:t xml:space="preserve">Развивающая предметно-пространственная среда темы ННОД:  </w:t>
      </w:r>
      <w:r w:rsidR="00837770" w:rsidRPr="00E113D6">
        <w:rPr>
          <w:rFonts w:eastAsia="Calibri" w:cs="Times New Roman"/>
          <w:szCs w:val="28"/>
        </w:rPr>
        <w:t>группа</w:t>
      </w:r>
    </w:p>
    <w:p w:rsidR="000D216D" w:rsidRPr="00E113D6" w:rsidRDefault="000D216D" w:rsidP="000D216D">
      <w:pPr>
        <w:spacing w:before="10"/>
        <w:rPr>
          <w:rFonts w:eastAsia="Calibri" w:cs="Times New Roman"/>
          <w:szCs w:val="28"/>
          <w:u w:val="single"/>
        </w:rPr>
      </w:pPr>
    </w:p>
    <w:p w:rsidR="000D216D" w:rsidRPr="00E113D6" w:rsidRDefault="000D216D" w:rsidP="000D216D">
      <w:pPr>
        <w:spacing w:before="10"/>
        <w:rPr>
          <w:rFonts w:eastAsia="Calibri" w:cs="Times New Roman"/>
          <w:b/>
          <w:szCs w:val="28"/>
        </w:rPr>
      </w:pPr>
      <w:r w:rsidRPr="00E113D6">
        <w:rPr>
          <w:rFonts w:eastAsia="Calibri" w:cs="Times New Roman"/>
          <w:b/>
          <w:szCs w:val="28"/>
        </w:rPr>
        <w:t>Материал используется в соответствии с темой ННОД:</w:t>
      </w:r>
    </w:p>
    <w:p w:rsidR="00837770" w:rsidRPr="00E113D6" w:rsidRDefault="00837770" w:rsidP="00837770">
      <w:pPr>
        <w:pStyle w:val="a3"/>
        <w:numPr>
          <w:ilvl w:val="0"/>
          <w:numId w:val="4"/>
        </w:numPr>
        <w:spacing w:before="10"/>
        <w:rPr>
          <w:rFonts w:eastAsia="Calibri" w:cs="Times New Roman"/>
          <w:szCs w:val="28"/>
        </w:rPr>
      </w:pPr>
      <w:r w:rsidRPr="00E113D6">
        <w:rPr>
          <w:rFonts w:eastAsia="Calibri" w:cs="Times New Roman"/>
          <w:szCs w:val="28"/>
        </w:rPr>
        <w:t>Мягкие модули</w:t>
      </w:r>
    </w:p>
    <w:p w:rsidR="00837770" w:rsidRPr="00E113D6" w:rsidRDefault="00837770" w:rsidP="00837770">
      <w:pPr>
        <w:pStyle w:val="a3"/>
        <w:numPr>
          <w:ilvl w:val="0"/>
          <w:numId w:val="4"/>
        </w:numPr>
        <w:spacing w:before="10"/>
        <w:rPr>
          <w:rFonts w:eastAsia="Calibri" w:cs="Times New Roman"/>
          <w:szCs w:val="28"/>
        </w:rPr>
      </w:pPr>
      <w:r w:rsidRPr="00E113D6">
        <w:rPr>
          <w:rFonts w:eastAsia="Calibri" w:cs="Times New Roman"/>
          <w:szCs w:val="28"/>
        </w:rPr>
        <w:t xml:space="preserve">Наборы блоков </w:t>
      </w:r>
      <w:proofErr w:type="spellStart"/>
      <w:r w:rsidRPr="00E113D6">
        <w:rPr>
          <w:rFonts w:eastAsia="Calibri" w:cs="Times New Roman"/>
          <w:szCs w:val="28"/>
        </w:rPr>
        <w:t>Дьенеша</w:t>
      </w:r>
      <w:proofErr w:type="spellEnd"/>
    </w:p>
    <w:p w:rsidR="00837770" w:rsidRPr="00E113D6" w:rsidRDefault="00837770" w:rsidP="00837770">
      <w:pPr>
        <w:pStyle w:val="a3"/>
        <w:numPr>
          <w:ilvl w:val="0"/>
          <w:numId w:val="4"/>
        </w:numPr>
        <w:spacing w:before="10"/>
        <w:rPr>
          <w:rFonts w:eastAsia="Calibri" w:cs="Times New Roman"/>
          <w:szCs w:val="28"/>
        </w:rPr>
      </w:pPr>
      <w:r w:rsidRPr="00E113D6">
        <w:rPr>
          <w:rFonts w:eastAsia="Calibri" w:cs="Times New Roman"/>
          <w:szCs w:val="28"/>
        </w:rPr>
        <w:t>Атрибуты для корабля (штурвал, флаг, бинокль)</w:t>
      </w:r>
    </w:p>
    <w:p w:rsidR="00837770" w:rsidRPr="00E113D6" w:rsidRDefault="00837770" w:rsidP="00837770">
      <w:pPr>
        <w:pStyle w:val="a3"/>
        <w:numPr>
          <w:ilvl w:val="0"/>
          <w:numId w:val="4"/>
        </w:numPr>
        <w:spacing w:before="10"/>
        <w:rPr>
          <w:rFonts w:eastAsia="Calibri" w:cs="Times New Roman"/>
          <w:szCs w:val="28"/>
        </w:rPr>
      </w:pPr>
      <w:r w:rsidRPr="00E113D6">
        <w:rPr>
          <w:rFonts w:eastAsia="Calibri" w:cs="Times New Roman"/>
          <w:szCs w:val="28"/>
        </w:rPr>
        <w:t>Схемы-нелепицы</w:t>
      </w:r>
    </w:p>
    <w:p w:rsidR="00837770" w:rsidRPr="00E113D6" w:rsidRDefault="007A2B07" w:rsidP="00837770">
      <w:pPr>
        <w:pStyle w:val="a3"/>
        <w:numPr>
          <w:ilvl w:val="0"/>
          <w:numId w:val="4"/>
        </w:numPr>
        <w:spacing w:before="10"/>
        <w:rPr>
          <w:rFonts w:eastAsia="Calibri" w:cs="Times New Roman"/>
          <w:szCs w:val="28"/>
        </w:rPr>
      </w:pPr>
      <w:r w:rsidRPr="00E113D6">
        <w:rPr>
          <w:rFonts w:eastAsia="Calibri" w:cs="Times New Roman"/>
          <w:szCs w:val="28"/>
        </w:rPr>
        <w:t>Знак</w:t>
      </w:r>
      <w:r w:rsidR="0009735B">
        <w:rPr>
          <w:rFonts w:eastAsia="Calibri" w:cs="Times New Roman"/>
          <w:szCs w:val="28"/>
        </w:rPr>
        <w:t>и, обозначающие названия островов</w:t>
      </w:r>
    </w:p>
    <w:p w:rsidR="007A2B07" w:rsidRPr="00E113D6" w:rsidRDefault="007A2B07" w:rsidP="007A2B07">
      <w:pPr>
        <w:pStyle w:val="a3"/>
        <w:numPr>
          <w:ilvl w:val="0"/>
          <w:numId w:val="4"/>
        </w:numPr>
        <w:spacing w:before="10"/>
        <w:rPr>
          <w:rFonts w:eastAsia="Calibri" w:cs="Times New Roman"/>
          <w:szCs w:val="28"/>
        </w:rPr>
      </w:pPr>
      <w:r w:rsidRPr="00E113D6">
        <w:rPr>
          <w:rFonts w:eastAsia="Calibri" w:cs="Times New Roman"/>
          <w:szCs w:val="28"/>
        </w:rPr>
        <w:t>Набор карточек - условные обозначения свойств</w:t>
      </w:r>
      <w:r w:rsidR="00BA78C2">
        <w:rPr>
          <w:rFonts w:eastAsia="Calibri" w:cs="Times New Roman"/>
          <w:szCs w:val="28"/>
        </w:rPr>
        <w:t>а</w:t>
      </w:r>
      <w:r w:rsidRPr="00E113D6">
        <w:rPr>
          <w:rFonts w:eastAsia="Calibri" w:cs="Times New Roman"/>
          <w:szCs w:val="28"/>
        </w:rPr>
        <w:t xml:space="preserve"> блоков </w:t>
      </w:r>
      <w:proofErr w:type="spellStart"/>
      <w:r w:rsidRPr="00E113D6">
        <w:rPr>
          <w:rFonts w:eastAsia="Calibri" w:cs="Times New Roman"/>
          <w:szCs w:val="28"/>
        </w:rPr>
        <w:t>Дьенеша</w:t>
      </w:r>
      <w:proofErr w:type="spellEnd"/>
    </w:p>
    <w:p w:rsidR="00837770" w:rsidRPr="00E113D6" w:rsidRDefault="00837770" w:rsidP="00837770">
      <w:pPr>
        <w:pStyle w:val="a3"/>
        <w:numPr>
          <w:ilvl w:val="0"/>
          <w:numId w:val="4"/>
        </w:numPr>
        <w:spacing w:before="10"/>
        <w:rPr>
          <w:rFonts w:eastAsia="Calibri" w:cs="Times New Roman"/>
          <w:szCs w:val="28"/>
        </w:rPr>
      </w:pPr>
      <w:r w:rsidRPr="00E113D6">
        <w:rPr>
          <w:rFonts w:eastAsia="Calibri" w:cs="Times New Roman"/>
          <w:szCs w:val="28"/>
        </w:rPr>
        <w:t>Схема постройки для магнитного конструктора</w:t>
      </w:r>
    </w:p>
    <w:p w:rsidR="00837770" w:rsidRPr="00E113D6" w:rsidRDefault="00837770" w:rsidP="00837770">
      <w:pPr>
        <w:pStyle w:val="a3"/>
        <w:numPr>
          <w:ilvl w:val="0"/>
          <w:numId w:val="4"/>
        </w:numPr>
        <w:spacing w:before="10"/>
        <w:rPr>
          <w:rFonts w:eastAsia="Calibri" w:cs="Times New Roman"/>
          <w:szCs w:val="28"/>
        </w:rPr>
      </w:pPr>
      <w:r w:rsidRPr="00E113D6">
        <w:rPr>
          <w:rFonts w:eastAsia="Calibri" w:cs="Times New Roman"/>
          <w:szCs w:val="28"/>
        </w:rPr>
        <w:t>Магнитный конструктор «</w:t>
      </w:r>
      <w:proofErr w:type="spellStart"/>
      <w:r w:rsidRPr="00E113D6">
        <w:rPr>
          <w:rFonts w:eastAsia="Calibri" w:cs="Times New Roman"/>
          <w:szCs w:val="28"/>
        </w:rPr>
        <w:t>Магформерс</w:t>
      </w:r>
      <w:proofErr w:type="spellEnd"/>
      <w:r w:rsidRPr="00E113D6">
        <w:rPr>
          <w:rFonts w:eastAsia="Calibri" w:cs="Times New Roman"/>
          <w:szCs w:val="28"/>
        </w:rPr>
        <w:t>»</w:t>
      </w:r>
    </w:p>
    <w:p w:rsidR="00837770" w:rsidRPr="00E113D6" w:rsidRDefault="007A2B07" w:rsidP="00837770">
      <w:pPr>
        <w:pStyle w:val="a3"/>
        <w:numPr>
          <w:ilvl w:val="0"/>
          <w:numId w:val="4"/>
        </w:numPr>
        <w:spacing w:before="10"/>
        <w:rPr>
          <w:rFonts w:eastAsia="Calibri" w:cs="Times New Roman"/>
          <w:szCs w:val="28"/>
        </w:rPr>
      </w:pPr>
      <w:r w:rsidRPr="00E113D6">
        <w:rPr>
          <w:rFonts w:eastAsia="Calibri" w:cs="Times New Roman"/>
          <w:szCs w:val="28"/>
        </w:rPr>
        <w:t>Дидактический материал «Замок»</w:t>
      </w:r>
    </w:p>
    <w:p w:rsidR="007A2B07" w:rsidRPr="00E113D6" w:rsidRDefault="007A2B07" w:rsidP="00837770">
      <w:pPr>
        <w:pStyle w:val="a3"/>
        <w:numPr>
          <w:ilvl w:val="0"/>
          <w:numId w:val="4"/>
        </w:numPr>
        <w:spacing w:before="10"/>
        <w:rPr>
          <w:rFonts w:eastAsia="Calibri" w:cs="Times New Roman"/>
          <w:szCs w:val="28"/>
        </w:rPr>
      </w:pPr>
      <w:r w:rsidRPr="00E113D6">
        <w:rPr>
          <w:rFonts w:eastAsia="Calibri" w:cs="Times New Roman"/>
          <w:szCs w:val="28"/>
        </w:rPr>
        <w:t>Сундук (для сюрприза)</w:t>
      </w:r>
    </w:p>
    <w:p w:rsidR="007A2B07" w:rsidRPr="00E113D6" w:rsidRDefault="007A2B07" w:rsidP="00837770">
      <w:pPr>
        <w:pStyle w:val="a3"/>
        <w:numPr>
          <w:ilvl w:val="0"/>
          <w:numId w:val="4"/>
        </w:numPr>
        <w:spacing w:before="10"/>
        <w:rPr>
          <w:rFonts w:eastAsia="Calibri" w:cs="Times New Roman"/>
          <w:szCs w:val="28"/>
        </w:rPr>
      </w:pPr>
      <w:r w:rsidRPr="00E113D6">
        <w:rPr>
          <w:rFonts w:eastAsia="Calibri" w:cs="Times New Roman"/>
          <w:szCs w:val="28"/>
        </w:rPr>
        <w:t>Проектор</w:t>
      </w:r>
    </w:p>
    <w:p w:rsidR="007A2B07" w:rsidRPr="00E113D6" w:rsidRDefault="007A2B07" w:rsidP="00837770">
      <w:pPr>
        <w:pStyle w:val="a3"/>
        <w:numPr>
          <w:ilvl w:val="0"/>
          <w:numId w:val="4"/>
        </w:numPr>
        <w:spacing w:before="10"/>
        <w:rPr>
          <w:rFonts w:eastAsia="Calibri" w:cs="Times New Roman"/>
          <w:szCs w:val="28"/>
        </w:rPr>
      </w:pPr>
      <w:r w:rsidRPr="00E113D6">
        <w:rPr>
          <w:rFonts w:eastAsia="Calibri" w:cs="Times New Roman"/>
          <w:szCs w:val="28"/>
        </w:rPr>
        <w:t>Ноутбук</w:t>
      </w:r>
    </w:p>
    <w:p w:rsidR="007A2B07" w:rsidRDefault="00E113D6" w:rsidP="00837770">
      <w:pPr>
        <w:pStyle w:val="a3"/>
        <w:numPr>
          <w:ilvl w:val="0"/>
          <w:numId w:val="4"/>
        </w:numPr>
        <w:spacing w:before="10"/>
        <w:rPr>
          <w:rFonts w:eastAsia="Calibri" w:cs="Times New Roman"/>
          <w:szCs w:val="28"/>
        </w:rPr>
      </w:pPr>
      <w:r w:rsidRPr="00E113D6">
        <w:rPr>
          <w:rFonts w:eastAsia="Calibri" w:cs="Times New Roman"/>
          <w:szCs w:val="28"/>
          <w:lang w:val="en-US"/>
        </w:rPr>
        <w:t xml:space="preserve">USB- </w:t>
      </w:r>
      <w:proofErr w:type="spellStart"/>
      <w:r w:rsidR="007A2B07" w:rsidRPr="00E113D6">
        <w:rPr>
          <w:rFonts w:eastAsia="Calibri" w:cs="Times New Roman"/>
          <w:szCs w:val="28"/>
        </w:rPr>
        <w:t>флеш</w:t>
      </w:r>
      <w:proofErr w:type="spellEnd"/>
      <w:r w:rsidR="0009735B">
        <w:rPr>
          <w:rFonts w:eastAsia="Calibri" w:cs="Times New Roman"/>
          <w:szCs w:val="28"/>
        </w:rPr>
        <w:t>–</w:t>
      </w:r>
      <w:r w:rsidR="007A2B07" w:rsidRPr="00E113D6">
        <w:rPr>
          <w:rFonts w:eastAsia="Calibri" w:cs="Times New Roman"/>
          <w:szCs w:val="28"/>
        </w:rPr>
        <w:t xml:space="preserve"> накопитель</w:t>
      </w:r>
    </w:p>
    <w:p w:rsidR="00D51C71" w:rsidRDefault="0009735B" w:rsidP="000D216D">
      <w:pPr>
        <w:pStyle w:val="a3"/>
        <w:numPr>
          <w:ilvl w:val="0"/>
          <w:numId w:val="4"/>
        </w:numPr>
        <w:spacing w:before="1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Энциклопедия «Морские обитатели»</w:t>
      </w:r>
    </w:p>
    <w:p w:rsidR="00F5466D" w:rsidRPr="00F5466D" w:rsidRDefault="00F5466D" w:rsidP="00F5466D">
      <w:pPr>
        <w:pStyle w:val="a3"/>
        <w:spacing w:before="10"/>
        <w:rPr>
          <w:rFonts w:eastAsia="Calibri" w:cs="Times New Roman"/>
          <w:szCs w:val="28"/>
        </w:rPr>
      </w:pPr>
    </w:p>
    <w:p w:rsidR="000D216D" w:rsidRDefault="000D216D" w:rsidP="000D216D">
      <w:pPr>
        <w:spacing w:before="10"/>
        <w:rPr>
          <w:rFonts w:eastAsia="Calibri" w:cs="Times New Roman"/>
          <w:b/>
          <w:szCs w:val="28"/>
          <w:u w:val="single"/>
        </w:rPr>
      </w:pPr>
      <w:r w:rsidRPr="00E113D6">
        <w:rPr>
          <w:rFonts w:eastAsia="Calibri" w:cs="Times New Roman"/>
          <w:b/>
          <w:szCs w:val="28"/>
          <w:u w:val="single"/>
        </w:rPr>
        <w:t xml:space="preserve">Изменения в РППС: </w:t>
      </w:r>
    </w:p>
    <w:p w:rsidR="00E113D6" w:rsidRDefault="00BF79C9" w:rsidP="00BF79C9">
      <w:pPr>
        <w:pStyle w:val="a3"/>
        <w:numPr>
          <w:ilvl w:val="0"/>
          <w:numId w:val="5"/>
        </w:numPr>
        <w:spacing w:before="10"/>
        <w:rPr>
          <w:rFonts w:eastAsia="Calibri" w:cs="Times New Roman"/>
          <w:szCs w:val="28"/>
        </w:rPr>
      </w:pPr>
      <w:r w:rsidRPr="00BF79C9">
        <w:rPr>
          <w:rFonts w:eastAsia="Calibri" w:cs="Times New Roman"/>
          <w:szCs w:val="28"/>
        </w:rPr>
        <w:t>У</w:t>
      </w:r>
      <w:r w:rsidR="00BA78C2">
        <w:rPr>
          <w:rFonts w:eastAsia="Calibri" w:cs="Times New Roman"/>
          <w:szCs w:val="28"/>
        </w:rPr>
        <w:t xml:space="preserve"> учебной доски стоят четыре стола, на которых находятся наборы блоков </w:t>
      </w:r>
      <w:proofErr w:type="spellStart"/>
      <w:r w:rsidR="00BA78C2">
        <w:rPr>
          <w:rFonts w:eastAsia="Calibri" w:cs="Times New Roman"/>
          <w:szCs w:val="28"/>
        </w:rPr>
        <w:t>Дьенеша</w:t>
      </w:r>
      <w:proofErr w:type="spellEnd"/>
    </w:p>
    <w:p w:rsidR="00BA78C2" w:rsidRDefault="00BA78C2" w:rsidP="00BF79C9">
      <w:pPr>
        <w:pStyle w:val="a3"/>
        <w:numPr>
          <w:ilvl w:val="0"/>
          <w:numId w:val="5"/>
        </w:numPr>
        <w:spacing w:before="1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группе установлены два знака, обозначающие два острова</w:t>
      </w:r>
    </w:p>
    <w:p w:rsidR="00BA78C2" w:rsidRDefault="00BA78C2" w:rsidP="00BF79C9">
      <w:pPr>
        <w:pStyle w:val="a3"/>
        <w:numPr>
          <w:ilvl w:val="0"/>
          <w:numId w:val="5"/>
        </w:numPr>
        <w:spacing w:before="1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На одном столе, у окна, конструктор «</w:t>
      </w:r>
      <w:proofErr w:type="spellStart"/>
      <w:r>
        <w:rPr>
          <w:rFonts w:eastAsia="Calibri" w:cs="Times New Roman"/>
          <w:szCs w:val="28"/>
        </w:rPr>
        <w:t>Магформерс</w:t>
      </w:r>
      <w:proofErr w:type="spellEnd"/>
      <w:r>
        <w:rPr>
          <w:rFonts w:eastAsia="Calibri" w:cs="Times New Roman"/>
          <w:szCs w:val="28"/>
        </w:rPr>
        <w:t>» и схема объекта</w:t>
      </w:r>
    </w:p>
    <w:p w:rsidR="00BA78C2" w:rsidRDefault="00BA78C2" w:rsidP="00BF79C9">
      <w:pPr>
        <w:pStyle w:val="a3"/>
        <w:numPr>
          <w:ilvl w:val="0"/>
          <w:numId w:val="5"/>
        </w:numPr>
        <w:spacing w:before="1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На экране - необходимые слайды</w:t>
      </w:r>
    </w:p>
    <w:p w:rsidR="00BA78C2" w:rsidRPr="00BF79C9" w:rsidRDefault="00BA78C2" w:rsidP="00BF79C9">
      <w:pPr>
        <w:pStyle w:val="a3"/>
        <w:numPr>
          <w:ilvl w:val="0"/>
          <w:numId w:val="5"/>
        </w:numPr>
        <w:spacing w:before="1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Под столом - сундук с сюрпризом.</w:t>
      </w:r>
    </w:p>
    <w:p w:rsidR="000D216D" w:rsidRDefault="00916346" w:rsidP="000D216D">
      <w:pPr>
        <w:spacing w:before="10"/>
        <w:jc w:val="center"/>
        <w:rPr>
          <w:rFonts w:eastAsia="Calibri" w:cs="Times New Roman"/>
          <w:i/>
          <w:color w:val="0070C0"/>
          <w:sz w:val="40"/>
          <w:szCs w:val="40"/>
        </w:rPr>
      </w:pPr>
      <w:r w:rsidRPr="00916346">
        <w:rPr>
          <w:rFonts w:eastAsia="Calibri" w:cs="Times New Roman"/>
          <w:color w:val="0070C0"/>
          <w:sz w:val="40"/>
          <w:szCs w:val="40"/>
        </w:rPr>
        <w:lastRenderedPageBreak/>
        <w:t>«</w:t>
      </w:r>
      <w:r w:rsidRPr="00916346">
        <w:rPr>
          <w:rFonts w:eastAsia="Calibri" w:cs="Times New Roman"/>
          <w:i/>
          <w:color w:val="0070C0"/>
          <w:sz w:val="40"/>
          <w:szCs w:val="40"/>
        </w:rPr>
        <w:t>Путешествие на остров»</w:t>
      </w:r>
    </w:p>
    <w:p w:rsidR="00945DAA" w:rsidRPr="007A6150" w:rsidRDefault="00945DAA" w:rsidP="000D216D">
      <w:pPr>
        <w:spacing w:before="10"/>
        <w:jc w:val="center"/>
        <w:rPr>
          <w:rFonts w:eastAsia="Calibri" w:cs="Times New Roman"/>
          <w:color w:val="0070C0"/>
          <w:szCs w:val="28"/>
        </w:rPr>
      </w:pPr>
    </w:p>
    <w:p w:rsidR="00916346" w:rsidRPr="00945DAA" w:rsidRDefault="00916346" w:rsidP="000D216D">
      <w:pPr>
        <w:spacing w:before="10"/>
        <w:jc w:val="center"/>
        <w:rPr>
          <w:rFonts w:eastAsia="Calibri" w:cs="Times New Roman"/>
          <w:color w:val="000000" w:themeColor="text1"/>
          <w:szCs w:val="28"/>
        </w:rPr>
      </w:pPr>
      <w:r>
        <w:rPr>
          <w:rFonts w:eastAsia="Calibri" w:cs="Times New Roman"/>
          <w:b/>
          <w:color w:val="000000" w:themeColor="text1"/>
          <w:szCs w:val="28"/>
        </w:rPr>
        <w:t>Ц</w:t>
      </w:r>
      <w:r w:rsidR="00945DAA">
        <w:rPr>
          <w:rFonts w:eastAsia="Calibri" w:cs="Times New Roman"/>
          <w:b/>
          <w:color w:val="000000" w:themeColor="text1"/>
          <w:szCs w:val="28"/>
        </w:rPr>
        <w:t>ель:</w:t>
      </w:r>
      <w:r w:rsidR="00AE3275">
        <w:rPr>
          <w:rFonts w:eastAsia="Calibri" w:cs="Times New Roman"/>
          <w:color w:val="000000" w:themeColor="text1"/>
          <w:szCs w:val="28"/>
        </w:rPr>
        <w:t xml:space="preserve"> Создание условий</w:t>
      </w:r>
      <w:r w:rsidR="00945DAA">
        <w:rPr>
          <w:rFonts w:eastAsia="Calibri" w:cs="Times New Roman"/>
          <w:color w:val="000000" w:themeColor="text1"/>
          <w:szCs w:val="28"/>
        </w:rPr>
        <w:t xml:space="preserve"> для развития конструктивных способностей и логического мышления.</w:t>
      </w:r>
    </w:p>
    <w:p w:rsidR="00D51C71" w:rsidRPr="00E113D6" w:rsidRDefault="00D51C71" w:rsidP="000D216D">
      <w:pPr>
        <w:spacing w:before="10"/>
        <w:jc w:val="center"/>
        <w:rPr>
          <w:rFonts w:eastAsia="Calibri" w:cs="Times New Roman"/>
          <w:szCs w:val="28"/>
        </w:rPr>
      </w:pPr>
    </w:p>
    <w:p w:rsidR="00D51C71" w:rsidRPr="00E113D6" w:rsidRDefault="00D51C71" w:rsidP="000D216D">
      <w:pPr>
        <w:spacing w:before="10"/>
        <w:jc w:val="center"/>
        <w:rPr>
          <w:rFonts w:eastAsia="Calibri" w:cs="Times New Roman"/>
          <w:b/>
          <w:szCs w:val="28"/>
        </w:rPr>
      </w:pPr>
    </w:p>
    <w:p w:rsidR="000D216D" w:rsidRDefault="000D216D" w:rsidP="00916346">
      <w:pPr>
        <w:spacing w:before="10"/>
        <w:jc w:val="center"/>
        <w:rPr>
          <w:rFonts w:eastAsia="Calibri" w:cs="Times New Roman"/>
          <w:b/>
          <w:color w:val="0070C0"/>
          <w:szCs w:val="28"/>
        </w:rPr>
      </w:pPr>
      <w:r w:rsidRPr="00916346">
        <w:rPr>
          <w:rFonts w:eastAsia="Calibri" w:cs="Times New Roman"/>
          <w:b/>
          <w:color w:val="0070C0"/>
          <w:szCs w:val="28"/>
        </w:rPr>
        <w:t>Вводная часть (мотивационный, подготовительный этап)</w:t>
      </w:r>
    </w:p>
    <w:p w:rsidR="00916346" w:rsidRPr="00916346" w:rsidRDefault="00916346" w:rsidP="00916346">
      <w:pPr>
        <w:spacing w:before="10"/>
        <w:jc w:val="center"/>
        <w:rPr>
          <w:rFonts w:eastAsia="Calibri" w:cs="Times New Roman"/>
          <w:b/>
          <w:color w:val="0070C0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5"/>
        <w:gridCol w:w="3230"/>
        <w:gridCol w:w="2410"/>
        <w:gridCol w:w="2409"/>
        <w:gridCol w:w="2268"/>
        <w:gridCol w:w="2268"/>
      </w:tblGrid>
      <w:tr w:rsidR="000D216D" w:rsidRPr="000D216D" w:rsidTr="00BB32F8">
        <w:trPr>
          <w:trHeight w:val="909"/>
        </w:trPr>
        <w:tc>
          <w:tcPr>
            <w:tcW w:w="2265" w:type="dxa"/>
          </w:tcPr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216D">
              <w:rPr>
                <w:rFonts w:eastAsia="Calibri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216D">
              <w:rPr>
                <w:rFonts w:eastAsia="Calibri" w:cs="Times New Roman"/>
                <w:b/>
                <w:sz w:val="24"/>
                <w:szCs w:val="24"/>
              </w:rPr>
              <w:t>задачи</w:t>
            </w:r>
          </w:p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216D">
              <w:rPr>
                <w:rFonts w:eastAsia="Calibri" w:cs="Times New Roman"/>
                <w:b/>
                <w:sz w:val="24"/>
                <w:szCs w:val="24"/>
              </w:rPr>
              <w:t xml:space="preserve"> Содержание ННОД</w:t>
            </w:r>
          </w:p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216D">
              <w:rPr>
                <w:rFonts w:eastAsia="Calibri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216D">
              <w:rPr>
                <w:rFonts w:eastAsia="Calibri" w:cs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216D">
              <w:rPr>
                <w:rFonts w:eastAsia="Calibri" w:cs="Times New Roman"/>
                <w:b/>
                <w:sz w:val="24"/>
                <w:szCs w:val="24"/>
              </w:rPr>
              <w:t>Средства реализации ООП</w:t>
            </w:r>
          </w:p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216D">
              <w:rPr>
                <w:rFonts w:eastAsia="Calibri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0D216D" w:rsidRPr="000D216D" w:rsidTr="00BB32F8">
        <w:trPr>
          <w:trHeight w:val="309"/>
        </w:trPr>
        <w:tc>
          <w:tcPr>
            <w:tcW w:w="2265" w:type="dxa"/>
          </w:tcPr>
          <w:p w:rsidR="000D216D" w:rsidRPr="007A6150" w:rsidRDefault="007A6150" w:rsidP="007A6150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 w:rsidRPr="007A6150">
              <w:rPr>
                <w:rFonts w:eastAsia="Calibri" w:cs="Times New Roman"/>
                <w:sz w:val="24"/>
                <w:szCs w:val="24"/>
              </w:rPr>
              <w:t xml:space="preserve">Развитие </w:t>
            </w:r>
            <w:r>
              <w:rPr>
                <w:rFonts w:eastAsia="Calibri" w:cs="Times New Roman"/>
                <w:sz w:val="24"/>
                <w:szCs w:val="24"/>
              </w:rPr>
              <w:t>интере</w:t>
            </w:r>
            <w:r w:rsidR="00F5466D">
              <w:rPr>
                <w:rFonts w:eastAsia="Calibri" w:cs="Times New Roman"/>
                <w:sz w:val="24"/>
                <w:szCs w:val="24"/>
              </w:rPr>
              <w:t xml:space="preserve">са и познавательной мотивации для </w:t>
            </w:r>
            <w:proofErr w:type="gramStart"/>
            <w:r w:rsidR="00F5466D">
              <w:rPr>
                <w:rFonts w:eastAsia="Calibri" w:cs="Times New Roman"/>
                <w:sz w:val="24"/>
                <w:szCs w:val="24"/>
              </w:rPr>
              <w:t xml:space="preserve">решения </w:t>
            </w:r>
            <w:r>
              <w:rPr>
                <w:rFonts w:eastAsia="Calibri" w:cs="Times New Roman"/>
                <w:sz w:val="24"/>
                <w:szCs w:val="24"/>
              </w:rPr>
              <w:t>проблемной ситуации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230" w:type="dxa"/>
          </w:tcPr>
          <w:p w:rsidR="00D51C71" w:rsidRDefault="007A6150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7A6150">
              <w:rPr>
                <w:rFonts w:eastAsia="Calibri" w:cs="Times New Roman"/>
                <w:sz w:val="24"/>
                <w:szCs w:val="24"/>
              </w:rPr>
              <w:t>Видеописьмо</w:t>
            </w:r>
            <w:r>
              <w:rPr>
                <w:rFonts w:eastAsia="Calibri" w:cs="Times New Roman"/>
                <w:sz w:val="24"/>
                <w:szCs w:val="24"/>
              </w:rPr>
              <w:t xml:space="preserve"> от Рыбки, которая </w:t>
            </w:r>
            <w:r w:rsidR="0057280C">
              <w:rPr>
                <w:rFonts w:eastAsia="Calibri" w:cs="Times New Roman"/>
                <w:sz w:val="24"/>
                <w:szCs w:val="24"/>
              </w:rPr>
              <w:t>плачет о</w:t>
            </w:r>
            <w:r w:rsidR="00573FD9">
              <w:rPr>
                <w:rFonts w:eastAsia="Calibri" w:cs="Times New Roman"/>
                <w:sz w:val="24"/>
                <w:szCs w:val="24"/>
              </w:rPr>
              <w:t>т того, что её водоём загрязнён</w:t>
            </w:r>
            <w:r w:rsidR="00F5466D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57280C" w:rsidRDefault="0057280C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57280C" w:rsidRPr="007A6150" w:rsidRDefault="0057280C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Беседа – приглашение к строительству корабля для путешествия к Рыбке, чтобы о</w:t>
            </w:r>
            <w:r w:rsidR="00573FD9">
              <w:rPr>
                <w:rFonts w:eastAsia="Calibri" w:cs="Times New Roman"/>
                <w:sz w:val="24"/>
                <w:szCs w:val="24"/>
              </w:rPr>
              <w:t>казать ей помощь</w:t>
            </w:r>
            <w:r w:rsidR="00F5466D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Pr="000D216D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D216D" w:rsidRPr="0057280C" w:rsidRDefault="0057280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 w:rsidRPr="0057280C">
              <w:rPr>
                <w:rFonts w:eastAsia="Calibri" w:cs="Times New Roman"/>
                <w:b/>
                <w:sz w:val="24"/>
                <w:szCs w:val="24"/>
              </w:rPr>
              <w:t>Образовательные области:</w:t>
            </w:r>
            <w:r>
              <w:rPr>
                <w:rFonts w:eastAsia="Calibri" w:cs="Times New Roman"/>
                <w:sz w:val="24"/>
                <w:szCs w:val="24"/>
              </w:rPr>
              <w:t>познавательное развитие, речевое развитие, социально – коммуникативное развитие.</w:t>
            </w:r>
          </w:p>
        </w:tc>
        <w:tc>
          <w:tcPr>
            <w:tcW w:w="2409" w:type="dxa"/>
          </w:tcPr>
          <w:p w:rsidR="000D216D" w:rsidRDefault="0057280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Проблемная ситуация.</w:t>
            </w:r>
          </w:p>
          <w:p w:rsidR="0057280C" w:rsidRPr="000D216D" w:rsidRDefault="0057280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Свободное общение.</w:t>
            </w:r>
          </w:p>
        </w:tc>
        <w:tc>
          <w:tcPr>
            <w:tcW w:w="2268" w:type="dxa"/>
          </w:tcPr>
          <w:p w:rsidR="000D216D" w:rsidRDefault="0057280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Слово педагога.</w:t>
            </w:r>
          </w:p>
          <w:p w:rsidR="0057280C" w:rsidRPr="000D216D" w:rsidRDefault="0057280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Слайд – грустная рыбка в грязном водоёме.</w:t>
            </w:r>
          </w:p>
        </w:tc>
        <w:tc>
          <w:tcPr>
            <w:tcW w:w="2268" w:type="dxa"/>
          </w:tcPr>
          <w:p w:rsidR="000D216D" w:rsidRDefault="0057280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Сформирована мотивация на предстоящую деятельность.</w:t>
            </w:r>
          </w:p>
          <w:p w:rsidR="0057280C" w:rsidRDefault="0057280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Дети предлагают построить корабль</w:t>
            </w:r>
            <w:r w:rsidR="00110FBF">
              <w:rPr>
                <w:rFonts w:eastAsia="Calibri" w:cs="Times New Roman"/>
                <w:sz w:val="24"/>
                <w:szCs w:val="24"/>
              </w:rPr>
              <w:t>, для того чтобы отправиться в путешествие.</w:t>
            </w:r>
          </w:p>
          <w:p w:rsidR="000D216D" w:rsidRDefault="000D216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D216D" w:rsidRDefault="000D216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D216D" w:rsidRDefault="000D216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D216D" w:rsidRDefault="000D216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D216D" w:rsidRDefault="000D216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D216D" w:rsidRDefault="000D216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D216D" w:rsidRDefault="000D216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D216D" w:rsidRPr="000D216D" w:rsidRDefault="000D216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0D216D" w:rsidRPr="000D216D" w:rsidRDefault="000D216D" w:rsidP="000D216D">
      <w:pPr>
        <w:spacing w:before="10"/>
        <w:jc w:val="center"/>
        <w:rPr>
          <w:rFonts w:eastAsia="Calibri" w:cs="Times New Roman"/>
          <w:b/>
          <w:sz w:val="24"/>
          <w:szCs w:val="24"/>
        </w:rPr>
      </w:pPr>
    </w:p>
    <w:p w:rsidR="000D216D" w:rsidRPr="00CD2013" w:rsidRDefault="000D216D" w:rsidP="00AE3275">
      <w:pPr>
        <w:spacing w:before="10"/>
        <w:jc w:val="center"/>
        <w:rPr>
          <w:rFonts w:eastAsia="Calibri" w:cs="Times New Roman"/>
          <w:b/>
          <w:color w:val="0070C0"/>
          <w:szCs w:val="28"/>
        </w:rPr>
      </w:pPr>
      <w:r w:rsidRPr="00CD2013">
        <w:rPr>
          <w:rFonts w:eastAsia="Calibri" w:cs="Times New Roman"/>
          <w:b/>
          <w:color w:val="0070C0"/>
          <w:szCs w:val="28"/>
        </w:rPr>
        <w:lastRenderedPageBreak/>
        <w:t xml:space="preserve">Основная часть (содержательный, </w:t>
      </w:r>
      <w:proofErr w:type="spellStart"/>
      <w:r w:rsidRPr="00CD2013">
        <w:rPr>
          <w:rFonts w:eastAsia="Calibri" w:cs="Times New Roman"/>
          <w:b/>
          <w:color w:val="0070C0"/>
          <w:szCs w:val="28"/>
        </w:rPr>
        <w:t>деятельностный</w:t>
      </w:r>
      <w:proofErr w:type="spellEnd"/>
      <w:r w:rsidRPr="00CD2013">
        <w:rPr>
          <w:rFonts w:eastAsia="Calibri" w:cs="Times New Roman"/>
          <w:b/>
          <w:color w:val="0070C0"/>
          <w:szCs w:val="28"/>
        </w:rPr>
        <w:t xml:space="preserve"> этап)</w:t>
      </w:r>
    </w:p>
    <w:p w:rsidR="00AE3275" w:rsidRPr="00AE3275" w:rsidRDefault="00AE3275" w:rsidP="00AE3275">
      <w:pPr>
        <w:spacing w:before="10"/>
        <w:jc w:val="center"/>
        <w:rPr>
          <w:rFonts w:eastAsia="Calibri" w:cs="Times New Roman"/>
          <w:b/>
          <w:color w:val="0070C0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3402"/>
        <w:gridCol w:w="2268"/>
        <w:gridCol w:w="2409"/>
        <w:gridCol w:w="2410"/>
        <w:gridCol w:w="2126"/>
      </w:tblGrid>
      <w:tr w:rsidR="000D216D" w:rsidRPr="000D216D" w:rsidTr="00573FD9">
        <w:tc>
          <w:tcPr>
            <w:tcW w:w="2235" w:type="dxa"/>
          </w:tcPr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216D">
              <w:rPr>
                <w:rFonts w:eastAsia="Calibri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216D">
              <w:rPr>
                <w:rFonts w:eastAsia="Calibri" w:cs="Times New Roman"/>
                <w:b/>
                <w:sz w:val="24"/>
                <w:szCs w:val="24"/>
              </w:rPr>
              <w:t>задачи</w:t>
            </w:r>
          </w:p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216D">
              <w:rPr>
                <w:rFonts w:eastAsia="Calibri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268" w:type="dxa"/>
          </w:tcPr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216D">
              <w:rPr>
                <w:rFonts w:eastAsia="Calibri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216D">
              <w:rPr>
                <w:rFonts w:eastAsia="Calibri" w:cs="Times New Roman"/>
                <w:b/>
                <w:sz w:val="24"/>
                <w:szCs w:val="24"/>
              </w:rPr>
              <w:t>Формы реализации Программы</w:t>
            </w:r>
          </w:p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216D">
              <w:rPr>
                <w:rFonts w:eastAsia="Calibri" w:cs="Times New Roman"/>
                <w:b/>
                <w:sz w:val="24"/>
                <w:szCs w:val="24"/>
              </w:rPr>
              <w:t>Средства реализации ООП</w:t>
            </w:r>
          </w:p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216D">
              <w:rPr>
                <w:rFonts w:eastAsia="Calibri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0D216D" w:rsidRPr="000D216D" w:rsidTr="00573FD9">
        <w:tc>
          <w:tcPr>
            <w:tcW w:w="2235" w:type="dxa"/>
          </w:tcPr>
          <w:p w:rsidR="000D216D" w:rsidRDefault="000D216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D216D" w:rsidRDefault="00AE3275" w:rsidP="00AE3275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Создать условия для формирования самостоятельной творческой деятельности.</w:t>
            </w:r>
          </w:p>
          <w:p w:rsidR="00AE3275" w:rsidRDefault="00AE3275" w:rsidP="00AE3275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976252" w:rsidRDefault="00AE3275" w:rsidP="00AE3275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Поддерживать инициативность и самостоятельност</w:t>
            </w:r>
            <w:r w:rsidR="00976252">
              <w:rPr>
                <w:rFonts w:eastAsia="Calibri" w:cs="Times New Roman"/>
                <w:sz w:val="24"/>
                <w:szCs w:val="24"/>
              </w:rPr>
              <w:t>ь</w:t>
            </w:r>
            <w:r w:rsidR="00B074E4">
              <w:rPr>
                <w:rFonts w:eastAsia="Calibri" w:cs="Times New Roman"/>
                <w:sz w:val="24"/>
                <w:szCs w:val="24"/>
              </w:rPr>
              <w:t xml:space="preserve"> детей в речевом общении </w:t>
            </w:r>
            <w:proofErr w:type="gramStart"/>
            <w:r w:rsidR="00B074E4">
              <w:rPr>
                <w:rFonts w:eastAsia="Calibri" w:cs="Times New Roman"/>
                <w:sz w:val="24"/>
                <w:szCs w:val="24"/>
              </w:rPr>
              <w:t>со</w:t>
            </w:r>
            <w:proofErr w:type="gramEnd"/>
            <w:r w:rsidR="00B074E4">
              <w:rPr>
                <w:rFonts w:eastAsia="Calibri" w:cs="Times New Roman"/>
                <w:sz w:val="24"/>
                <w:szCs w:val="24"/>
              </w:rPr>
              <w:t xml:space="preserve"> взрослыми и </w:t>
            </w:r>
            <w:r w:rsidR="00976252">
              <w:rPr>
                <w:rFonts w:eastAsia="Calibri" w:cs="Times New Roman"/>
                <w:sz w:val="24"/>
                <w:szCs w:val="24"/>
              </w:rPr>
              <w:t>сверстниками.</w:t>
            </w:r>
          </w:p>
          <w:p w:rsidR="00976252" w:rsidRDefault="00976252" w:rsidP="00AE3275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AE3275" w:rsidRDefault="00976252" w:rsidP="00AE3275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Воспитывать положительную установку на участие в совместной деятельности, развивать навыки сотрудничества и взаимодействия.</w:t>
            </w:r>
          </w:p>
          <w:p w:rsidR="00CD2013" w:rsidRDefault="00CD2013" w:rsidP="00AE3275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CD2013" w:rsidRDefault="00CD2013" w:rsidP="00AE3275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CD2013" w:rsidRDefault="00CD2013" w:rsidP="00AE3275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CD2013" w:rsidRDefault="00CD2013" w:rsidP="00AE3275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CD2013" w:rsidRDefault="00CD2013" w:rsidP="00AE3275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CD2013" w:rsidRDefault="00CD2013" w:rsidP="00AE3275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CD2013" w:rsidRDefault="00CD2013" w:rsidP="00CD2013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 w:rsidRPr="00CD2013">
              <w:rPr>
                <w:rFonts w:eastAsia="Calibri" w:cs="Times New Roman"/>
                <w:sz w:val="24"/>
                <w:szCs w:val="24"/>
              </w:rPr>
              <w:lastRenderedPageBreak/>
              <w:t xml:space="preserve">Развивать самостоятельность </w:t>
            </w:r>
            <w:r>
              <w:rPr>
                <w:rFonts w:eastAsia="Calibri" w:cs="Times New Roman"/>
                <w:sz w:val="24"/>
                <w:szCs w:val="24"/>
              </w:rPr>
              <w:t>в решении конструкторских задач.</w:t>
            </w:r>
          </w:p>
          <w:p w:rsidR="00CD2013" w:rsidRDefault="00CD2013" w:rsidP="00CD2013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CD2013" w:rsidRDefault="00CD2013" w:rsidP="00CD2013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Закреплять умения создавать из мягких модулей объёмную конструкцию.</w:t>
            </w:r>
          </w:p>
          <w:p w:rsidR="00CD2013" w:rsidRDefault="00CD2013" w:rsidP="00CD2013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CD2013" w:rsidRDefault="00CD2013" w:rsidP="00CD2013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Расширять словарный запас по теме «Водный транспорт»</w:t>
            </w:r>
          </w:p>
          <w:p w:rsidR="00CD2013" w:rsidRPr="00CD2013" w:rsidRDefault="00CD2013" w:rsidP="00CD2013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216D" w:rsidRPr="000D216D" w:rsidRDefault="000D216D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0D216D" w:rsidRDefault="000D216D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0D216D" w:rsidRDefault="000D216D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060697" w:rsidRPr="00060697" w:rsidRDefault="00060697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Конструирование «корабля» из мягких модулей</w:t>
            </w:r>
          </w:p>
        </w:tc>
        <w:tc>
          <w:tcPr>
            <w:tcW w:w="2268" w:type="dxa"/>
          </w:tcPr>
          <w:p w:rsidR="000D216D" w:rsidRDefault="00976252" w:rsidP="000D216D">
            <w:pPr>
              <w:spacing w:before="1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lastRenderedPageBreak/>
              <w:t>Образовательные области:</w:t>
            </w:r>
          </w:p>
          <w:p w:rsidR="00976252" w:rsidRDefault="00CD2013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Познавательное развитие, Социально – коммуникативное развитие, речевое развитие.</w:t>
            </w: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lastRenderedPageBreak/>
              <w:t>Виды деятельности:</w:t>
            </w: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Познавательно – исследовательский,</w:t>
            </w: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социально – коммуникативный,</w:t>
            </w: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игровой.</w:t>
            </w:r>
          </w:p>
          <w:p w:rsidR="00060697" w:rsidRP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D216D" w:rsidRDefault="000D216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Конструирование</w:t>
            </w: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Общение</w:t>
            </w: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Pr="000D216D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Игровая ситуация</w:t>
            </w:r>
          </w:p>
        </w:tc>
        <w:tc>
          <w:tcPr>
            <w:tcW w:w="2410" w:type="dxa"/>
          </w:tcPr>
          <w:p w:rsidR="000D216D" w:rsidRPr="000D216D" w:rsidRDefault="000D216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D216D" w:rsidRPr="000D216D" w:rsidRDefault="000D216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D216D" w:rsidRDefault="000D216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Речь детей</w:t>
            </w: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Мягкие модули</w:t>
            </w: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60697" w:rsidRDefault="0006069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Атрибуты для корабля</w:t>
            </w:r>
          </w:p>
          <w:p w:rsidR="00060697" w:rsidRPr="000D216D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(штурвал, флаг, бинокль)</w:t>
            </w:r>
          </w:p>
          <w:p w:rsidR="000D216D" w:rsidRPr="000D216D" w:rsidRDefault="000D216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D216D" w:rsidRPr="000D216D" w:rsidRDefault="00F5466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Слайд  -морские волны ,шум моря.</w:t>
            </w:r>
          </w:p>
          <w:p w:rsidR="000D216D" w:rsidRPr="000D216D" w:rsidRDefault="000D216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D216D" w:rsidRPr="000D216D" w:rsidRDefault="000D216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D216D" w:rsidRPr="000D216D" w:rsidRDefault="000D216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D216D" w:rsidRPr="000D216D" w:rsidRDefault="000D216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D216D" w:rsidRPr="000D216D" w:rsidRDefault="000D216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D216D" w:rsidRPr="000D216D" w:rsidRDefault="000D216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216D" w:rsidRPr="000D216D" w:rsidRDefault="000D216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D216D" w:rsidRDefault="000D216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2A6FCE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2A6FCE" w:rsidRDefault="001E14BF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Дети могут самостоятельно создавать конструкцию из модулей.</w:t>
            </w:r>
          </w:p>
          <w:p w:rsidR="001E14BF" w:rsidRDefault="001E14BF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1E14BF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Помогают друг другу, </w:t>
            </w:r>
            <w:r w:rsidR="001E14BF">
              <w:rPr>
                <w:rFonts w:eastAsia="Calibri" w:cs="Times New Roman"/>
                <w:sz w:val="24"/>
                <w:szCs w:val="24"/>
              </w:rPr>
              <w:t xml:space="preserve"> выражают свои действия в речи,</w:t>
            </w:r>
          </w:p>
          <w:p w:rsidR="001E14BF" w:rsidRPr="000D216D" w:rsidRDefault="001E14BF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называют части корабля.</w:t>
            </w:r>
          </w:p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1E14BF" w:rsidRPr="000D216D" w:rsidTr="00573FD9">
        <w:tc>
          <w:tcPr>
            <w:tcW w:w="2235" w:type="dxa"/>
          </w:tcPr>
          <w:p w:rsidR="001E14BF" w:rsidRDefault="001E14BF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Формировать умения различать и называть в процессе моделирования блоки, различающиеся четырьмя свойствами.</w:t>
            </w:r>
          </w:p>
          <w:p w:rsidR="001E14BF" w:rsidRDefault="001E14BF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1E14BF" w:rsidRDefault="009D7E9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Развивать познавательные процессы восприятия памяти, воображения.</w:t>
            </w:r>
          </w:p>
          <w:p w:rsidR="009D7E98" w:rsidRDefault="009D7E9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9D7E98" w:rsidRDefault="009D7E9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Совершенствовать навыки общения через парную работу.</w:t>
            </w:r>
          </w:p>
        </w:tc>
        <w:tc>
          <w:tcPr>
            <w:tcW w:w="3402" w:type="dxa"/>
          </w:tcPr>
          <w:p w:rsidR="001E14BF" w:rsidRDefault="009D7E98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Уточнение правил игры «Нелепицы»</w:t>
            </w:r>
          </w:p>
          <w:p w:rsidR="009D7E98" w:rsidRDefault="009D7E98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9D7E98" w:rsidRDefault="009D7E98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9D7E98" w:rsidRDefault="009D7E98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9D7E98" w:rsidRDefault="009D7E98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9D7E98" w:rsidRDefault="009D7E98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Моделирование из блоков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способом наложения</w:t>
            </w:r>
          </w:p>
          <w:p w:rsidR="009D7E98" w:rsidRDefault="009D7E98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9D7E98" w:rsidRDefault="009D7E98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9D7E98" w:rsidRDefault="009D7E98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9D7E98" w:rsidRDefault="009D7E98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9D7E98" w:rsidRDefault="009D7E98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9D7E98" w:rsidRDefault="009D7E98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9D7E98" w:rsidRDefault="009D7E98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8E7CFD" w:rsidRDefault="008E7CFD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9D7E98" w:rsidRDefault="009D7E98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lastRenderedPageBreak/>
              <w:t>Взаимооценка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выполненного задания в парах</w:t>
            </w:r>
          </w:p>
          <w:p w:rsidR="009D7E98" w:rsidRDefault="009D7E98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9D7E98" w:rsidRDefault="009D7E98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9D7E98" w:rsidRDefault="009D7E98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CF41FB" w:rsidRPr="000D216D" w:rsidRDefault="00CF41FB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4BF" w:rsidRDefault="009D7E9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 w:rsidRPr="009D7E98">
              <w:rPr>
                <w:rFonts w:eastAsia="Calibri" w:cs="Times New Roman"/>
                <w:sz w:val="24"/>
                <w:szCs w:val="24"/>
              </w:rPr>
              <w:lastRenderedPageBreak/>
              <w:t>Коммуникативный</w:t>
            </w:r>
          </w:p>
          <w:p w:rsidR="009D7E98" w:rsidRDefault="009D7E9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9D7E98" w:rsidRDefault="009D7E9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9D7E98" w:rsidRDefault="009D7E9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9D7E98" w:rsidRDefault="009D7E9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9D7E98" w:rsidRDefault="009D7E9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9D7E98" w:rsidRDefault="009D7E9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Познавательно – исследовательский, </w:t>
            </w:r>
          </w:p>
          <w:p w:rsidR="009D7E98" w:rsidRDefault="009D7E9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игровой</w:t>
            </w:r>
          </w:p>
          <w:p w:rsidR="009D7E98" w:rsidRDefault="009D7E9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9D7E98" w:rsidRDefault="009D7E9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9D7E98" w:rsidRDefault="009D7E9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9D7E98" w:rsidRDefault="009D7E9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9D7E98" w:rsidRDefault="009D7E9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9D7E98" w:rsidRDefault="009D7E9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8E7CFD" w:rsidRDefault="008E7CF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9D7E98" w:rsidRPr="009D7E98" w:rsidRDefault="009D7E9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Социально – коммуникативный</w:t>
            </w:r>
          </w:p>
        </w:tc>
        <w:tc>
          <w:tcPr>
            <w:tcW w:w="2409" w:type="dxa"/>
          </w:tcPr>
          <w:p w:rsidR="001E14BF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Общение</w:t>
            </w:r>
          </w:p>
          <w:p w:rsidR="00573FD9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573FD9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573FD9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573FD9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573FD9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573FD9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Моделирование, игровая ситуация</w:t>
            </w:r>
          </w:p>
          <w:p w:rsidR="00573FD9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573FD9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573FD9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573FD9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573FD9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573FD9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573FD9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8E7CFD" w:rsidRDefault="008E7CF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573FD9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Оценка</w:t>
            </w:r>
          </w:p>
        </w:tc>
        <w:tc>
          <w:tcPr>
            <w:tcW w:w="2410" w:type="dxa"/>
          </w:tcPr>
          <w:p w:rsidR="001E14BF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Речь детей</w:t>
            </w:r>
          </w:p>
          <w:p w:rsidR="00573FD9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573FD9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573FD9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573FD9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573FD9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573FD9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Блоки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, схемы – нелепицы</w:t>
            </w:r>
          </w:p>
          <w:p w:rsidR="00573FD9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573FD9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573FD9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573FD9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573FD9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573FD9" w:rsidRPr="000D216D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14BF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Дети могут сравнивать, классифицировать и декодировать информацию</w:t>
            </w:r>
          </w:p>
          <w:p w:rsidR="00573FD9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573FD9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Помогают друг другу и выражают свои действия в речи</w:t>
            </w:r>
          </w:p>
          <w:p w:rsidR="00573FD9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573FD9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8E7CFD" w:rsidRDefault="008E7CF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8E7CFD" w:rsidRDefault="008E7CF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8E7CFD" w:rsidRDefault="008E7CF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8E7CFD" w:rsidRDefault="008E7CF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573FD9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Дети оценивают результат работы и исправляют ошибки</w:t>
            </w:r>
          </w:p>
          <w:p w:rsidR="00573FD9" w:rsidRPr="000D216D" w:rsidRDefault="00573FD9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D2013" w:rsidRPr="000D216D" w:rsidTr="00573FD9">
        <w:tc>
          <w:tcPr>
            <w:tcW w:w="2235" w:type="dxa"/>
          </w:tcPr>
          <w:p w:rsidR="00CD2013" w:rsidRDefault="00CF41FB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Учить создавать различные модели по рисунку, видеть конструкцию объекта и анализировать его основные части.</w:t>
            </w:r>
          </w:p>
          <w:p w:rsidR="00CF41FB" w:rsidRDefault="00CF41FB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CF41FB" w:rsidRDefault="00CF41FB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Развивать конструкторские навыки, творческую инициативу и самостоятельность.</w:t>
            </w:r>
          </w:p>
          <w:p w:rsidR="00CF41FB" w:rsidRDefault="00CF41FB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CF41FB" w:rsidRDefault="00CF41FB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Формировать навыки работы в команде.</w:t>
            </w:r>
          </w:p>
          <w:p w:rsidR="00CF41FB" w:rsidRDefault="00CF41FB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CF41FB" w:rsidRDefault="00CF41FB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Формировать элементарные экологические знания.</w:t>
            </w:r>
          </w:p>
          <w:p w:rsidR="00CF41FB" w:rsidRDefault="00CF41FB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CF41FB" w:rsidRDefault="00CF41FB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B632E" w:rsidRDefault="00E8679E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Моделирование</w:t>
            </w:r>
            <w:bookmarkStart w:id="0" w:name="_GoBack"/>
            <w:bookmarkEnd w:id="0"/>
            <w:r w:rsidR="000B632E">
              <w:rPr>
                <w:rFonts w:eastAsia="Calibri" w:cs="Times New Roman"/>
                <w:sz w:val="24"/>
                <w:szCs w:val="24"/>
              </w:rPr>
              <w:t xml:space="preserve"> «Прибора для очистки воды» по рисунку, используя магнитный конструктор «</w:t>
            </w:r>
            <w:proofErr w:type="spellStart"/>
            <w:r w:rsidR="000B632E">
              <w:rPr>
                <w:rFonts w:eastAsia="Calibri" w:cs="Times New Roman"/>
                <w:sz w:val="24"/>
                <w:szCs w:val="24"/>
              </w:rPr>
              <w:t>Магформерс</w:t>
            </w:r>
            <w:proofErr w:type="spellEnd"/>
            <w:r w:rsidR="000B632E">
              <w:rPr>
                <w:rFonts w:eastAsia="Calibri" w:cs="Times New Roman"/>
                <w:sz w:val="24"/>
                <w:szCs w:val="24"/>
              </w:rPr>
              <w:t>»;</w:t>
            </w:r>
          </w:p>
          <w:p w:rsidR="000B632E" w:rsidRDefault="00E3731C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придумать  название</w:t>
            </w:r>
            <w:r w:rsidR="000B632E">
              <w:rPr>
                <w:rFonts w:eastAsia="Calibri" w:cs="Times New Roman"/>
                <w:sz w:val="24"/>
                <w:szCs w:val="24"/>
              </w:rPr>
              <w:t xml:space="preserve"> для прибора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E3731C" w:rsidRDefault="00E3731C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E3731C" w:rsidRDefault="00E3731C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E3731C" w:rsidRDefault="00E3731C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E3731C" w:rsidRDefault="00E3731C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E3731C" w:rsidRDefault="00E3731C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E3731C" w:rsidRDefault="00E3731C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E3731C" w:rsidRDefault="00E3731C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E3731C" w:rsidRDefault="00E3731C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E3731C" w:rsidRDefault="00E3731C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E3731C" w:rsidRPr="000D216D" w:rsidRDefault="00E3731C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Педагогическая оценка</w:t>
            </w:r>
            <w:r w:rsidR="00DF2D88">
              <w:rPr>
                <w:rFonts w:eastAsia="Calibri" w:cs="Times New Roman"/>
                <w:sz w:val="24"/>
                <w:szCs w:val="24"/>
              </w:rPr>
              <w:t xml:space="preserve"> выполненного задания с привлечением детей.</w:t>
            </w:r>
          </w:p>
        </w:tc>
        <w:tc>
          <w:tcPr>
            <w:tcW w:w="2268" w:type="dxa"/>
          </w:tcPr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Познавательно – исследовательский, игровой, художественно - речевой</w:t>
            </w: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P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Социально- коммуникативный</w:t>
            </w:r>
          </w:p>
        </w:tc>
        <w:tc>
          <w:tcPr>
            <w:tcW w:w="2409" w:type="dxa"/>
          </w:tcPr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Общение, рассматривание рисунка – образца, моделирование</w:t>
            </w: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Pr="000D216D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Оценка</w:t>
            </w:r>
          </w:p>
        </w:tc>
        <w:tc>
          <w:tcPr>
            <w:tcW w:w="2410" w:type="dxa"/>
          </w:tcPr>
          <w:p w:rsidR="00CD2013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Речь детей</w:t>
            </w: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Рисунок очистительного прибора</w:t>
            </w: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Магнитный конструктор</w:t>
            </w: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Словотворчество</w:t>
            </w: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F5466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Слайд- весёлая Рыбка в чистой воде</w:t>
            </w: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Слово педагога</w:t>
            </w: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F2D88" w:rsidRPr="000D216D" w:rsidRDefault="00DF2D88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2013" w:rsidRDefault="0091627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У детей сформирован навык св</w:t>
            </w:r>
            <w:r w:rsidR="00F5466D">
              <w:rPr>
                <w:rFonts w:eastAsia="Calibri" w:cs="Times New Roman"/>
                <w:sz w:val="24"/>
                <w:szCs w:val="24"/>
              </w:rPr>
              <w:t>ободной ориентации в элементах,</w:t>
            </w:r>
            <w:r>
              <w:rPr>
                <w:rFonts w:eastAsia="Calibri" w:cs="Times New Roman"/>
                <w:sz w:val="24"/>
                <w:szCs w:val="24"/>
              </w:rPr>
              <w:t xml:space="preserve"> навык скрепления в различных положениях, плоскостях.</w:t>
            </w:r>
          </w:p>
          <w:p w:rsidR="0091627C" w:rsidRDefault="0091627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91627C" w:rsidRPr="000D216D" w:rsidRDefault="0091627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Дети могут работать в команде, договариваться, распределять роли.</w:t>
            </w:r>
          </w:p>
        </w:tc>
      </w:tr>
      <w:tr w:rsidR="00CF41FB" w:rsidRPr="000D216D" w:rsidTr="00573FD9">
        <w:tc>
          <w:tcPr>
            <w:tcW w:w="2235" w:type="dxa"/>
          </w:tcPr>
          <w:p w:rsidR="00CF41FB" w:rsidRDefault="0091627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Закрепить умения детей решать логические задачи, кодировать и декодировать </w:t>
            </w:r>
            <w:r>
              <w:rPr>
                <w:rFonts w:eastAsia="Calibri" w:cs="Times New Roman"/>
                <w:sz w:val="24"/>
                <w:szCs w:val="24"/>
              </w:rPr>
              <w:lastRenderedPageBreak/>
              <w:t>информацию; действовать по алгоритму.</w:t>
            </w:r>
          </w:p>
        </w:tc>
        <w:tc>
          <w:tcPr>
            <w:tcW w:w="3402" w:type="dxa"/>
          </w:tcPr>
          <w:p w:rsidR="00CF41FB" w:rsidRDefault="0091627C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Уточнение правил игры «Раскодируй замок»</w:t>
            </w:r>
          </w:p>
          <w:p w:rsidR="0091627C" w:rsidRDefault="0091627C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91627C" w:rsidRDefault="0091627C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8E7CFD" w:rsidRDefault="008E7CFD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91627C" w:rsidRDefault="0091627C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Дидактическая игра «Раскодируй замок»</w:t>
            </w:r>
          </w:p>
          <w:p w:rsidR="00D4446F" w:rsidRDefault="00D4446F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4446F" w:rsidRDefault="00D4446F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4446F" w:rsidRDefault="00D4446F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4446F" w:rsidRDefault="00D4446F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4446F" w:rsidRDefault="00D4446F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4446F" w:rsidRDefault="00D4446F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4446F" w:rsidRDefault="00D4446F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4446F" w:rsidRDefault="00D4446F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D4446F" w:rsidRDefault="00D4446F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Самопроверка и самооценка</w:t>
            </w:r>
          </w:p>
          <w:p w:rsidR="00D4446F" w:rsidRPr="000D216D" w:rsidRDefault="00D4446F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466D" w:rsidRDefault="00A030C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Коммуникативный</w:t>
            </w:r>
          </w:p>
          <w:p w:rsidR="00A030C7" w:rsidRDefault="00A030C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A030C7" w:rsidRDefault="00A030C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A030C7" w:rsidRDefault="00A030C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8E7CFD" w:rsidRDefault="008E7CF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A030C7" w:rsidRDefault="00A030C7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Познавательный,</w:t>
            </w:r>
          </w:p>
          <w:p w:rsidR="00A030C7" w:rsidRDefault="008E7CF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И</w:t>
            </w:r>
            <w:r w:rsidR="00A030C7">
              <w:rPr>
                <w:rFonts w:eastAsia="Calibri" w:cs="Times New Roman"/>
                <w:sz w:val="24"/>
                <w:szCs w:val="24"/>
              </w:rPr>
              <w:t>гровой</w:t>
            </w:r>
          </w:p>
          <w:p w:rsidR="008E7CFD" w:rsidRDefault="008E7CF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8E7CFD" w:rsidRDefault="008E7CF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8E7CFD" w:rsidRDefault="008E7CF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8E7CFD" w:rsidRDefault="008E7CF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8E7CFD" w:rsidRDefault="008E7CF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8E7CFD" w:rsidRDefault="008E7CF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8E7CFD" w:rsidRDefault="008E7CF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8E7CFD" w:rsidRDefault="008E7CF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8E7CFD" w:rsidRPr="00F5466D" w:rsidRDefault="008E7CF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Социально - коммуникативный</w:t>
            </w:r>
          </w:p>
        </w:tc>
        <w:tc>
          <w:tcPr>
            <w:tcW w:w="2409" w:type="dxa"/>
          </w:tcPr>
          <w:p w:rsidR="00CF41FB" w:rsidRDefault="00D4446F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Общение</w:t>
            </w:r>
          </w:p>
          <w:p w:rsidR="00D4446F" w:rsidRDefault="00D4446F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4446F" w:rsidRDefault="00D4446F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4446F" w:rsidRDefault="00D4446F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8E7CFD" w:rsidRDefault="008E7CF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4446F" w:rsidRDefault="00D4446F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Решение логических задач</w:t>
            </w:r>
          </w:p>
          <w:p w:rsidR="008E7CFD" w:rsidRDefault="008E7CF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8E7CFD" w:rsidRDefault="008E7CF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8E7CFD" w:rsidRDefault="008E7CF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8E7CFD" w:rsidRDefault="008E7CF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8E7CFD" w:rsidRDefault="008E7CF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8E7CFD" w:rsidRDefault="008E7CF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8E7CFD" w:rsidRDefault="008E7CF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8E7CFD" w:rsidRDefault="008E7CF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8E7CFD" w:rsidRPr="000D216D" w:rsidRDefault="008E7CF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Оценка</w:t>
            </w:r>
          </w:p>
        </w:tc>
        <w:tc>
          <w:tcPr>
            <w:tcW w:w="2410" w:type="dxa"/>
          </w:tcPr>
          <w:p w:rsidR="00CF41FB" w:rsidRDefault="00D4446F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Речь детей</w:t>
            </w:r>
          </w:p>
          <w:p w:rsidR="00D4446F" w:rsidRDefault="00D4446F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4446F" w:rsidRDefault="00D4446F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4446F" w:rsidRDefault="00D4446F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8E7CFD" w:rsidRDefault="008E7CF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4446F" w:rsidRDefault="00D4446F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Сундук с «закодированным замком»</w:t>
            </w:r>
          </w:p>
          <w:p w:rsidR="00D4446F" w:rsidRDefault="00D4446F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4446F" w:rsidRDefault="00D4446F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Карточки – условные обозначения</w:t>
            </w:r>
            <w:r w:rsidR="008E7CFD">
              <w:rPr>
                <w:rFonts w:eastAsia="Calibri" w:cs="Times New Roman"/>
                <w:sz w:val="24"/>
                <w:szCs w:val="24"/>
              </w:rPr>
              <w:t xml:space="preserve"> описания </w:t>
            </w:r>
            <w:r>
              <w:rPr>
                <w:rFonts w:eastAsia="Calibri" w:cs="Times New Roman"/>
                <w:sz w:val="24"/>
                <w:szCs w:val="24"/>
              </w:rPr>
              <w:t xml:space="preserve"> свой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ств бл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оков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Дьенеша</w:t>
            </w:r>
            <w:proofErr w:type="spellEnd"/>
            <w:r w:rsidR="008E7CFD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D4446F" w:rsidRDefault="008E7CF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</w:t>
            </w:r>
            <w:r w:rsidR="00D4446F">
              <w:rPr>
                <w:rFonts w:eastAsia="Calibri" w:cs="Times New Roman"/>
                <w:sz w:val="24"/>
                <w:szCs w:val="24"/>
              </w:rPr>
              <w:t xml:space="preserve">абор блоков </w:t>
            </w:r>
          </w:p>
          <w:p w:rsidR="00D4446F" w:rsidRDefault="00D4446F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8E7CFD" w:rsidRPr="000D216D" w:rsidRDefault="008E7CF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Модель описания свой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ств бл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оков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Дьенеша</w:t>
            </w:r>
            <w:proofErr w:type="spellEnd"/>
          </w:p>
        </w:tc>
        <w:tc>
          <w:tcPr>
            <w:tcW w:w="2126" w:type="dxa"/>
          </w:tcPr>
          <w:p w:rsidR="00CF41FB" w:rsidRDefault="00D4446F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Дети решают логические задачи на разбиение по свойствам, действуют по </w:t>
            </w:r>
            <w:r>
              <w:rPr>
                <w:rFonts w:eastAsia="Calibri" w:cs="Times New Roman"/>
                <w:sz w:val="24"/>
                <w:szCs w:val="24"/>
              </w:rPr>
              <w:lastRenderedPageBreak/>
              <w:t>алг</w:t>
            </w:r>
            <w:r w:rsidR="008E7CFD">
              <w:rPr>
                <w:rFonts w:eastAsia="Calibri" w:cs="Times New Roman"/>
                <w:sz w:val="24"/>
                <w:szCs w:val="24"/>
              </w:rPr>
              <w:t>о</w:t>
            </w:r>
            <w:r>
              <w:rPr>
                <w:rFonts w:eastAsia="Calibri" w:cs="Times New Roman"/>
                <w:sz w:val="24"/>
                <w:szCs w:val="24"/>
              </w:rPr>
              <w:t>ритму.</w:t>
            </w:r>
          </w:p>
          <w:p w:rsidR="00D4446F" w:rsidRDefault="00D4446F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D4446F" w:rsidRDefault="00D4446F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Дети самостоятельно </w:t>
            </w:r>
            <w:r w:rsidR="008E7CFD">
              <w:rPr>
                <w:rFonts w:eastAsia="Calibri" w:cs="Times New Roman"/>
                <w:sz w:val="24"/>
                <w:szCs w:val="24"/>
              </w:rPr>
              <w:t>кодируют и декодируют информацию.</w:t>
            </w:r>
          </w:p>
          <w:p w:rsidR="008E7CFD" w:rsidRDefault="008E7CF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8E7CFD" w:rsidRDefault="008E7CF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8E7CFD" w:rsidRPr="000D216D" w:rsidRDefault="008E7CF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91627C" w:rsidRDefault="0091627C" w:rsidP="000D216D">
      <w:pPr>
        <w:spacing w:before="10"/>
        <w:rPr>
          <w:rFonts w:eastAsia="Calibri" w:cs="Times New Roman"/>
          <w:b/>
          <w:sz w:val="24"/>
          <w:szCs w:val="24"/>
        </w:rPr>
      </w:pPr>
    </w:p>
    <w:p w:rsidR="0091627C" w:rsidRDefault="0091627C" w:rsidP="000D216D">
      <w:pPr>
        <w:spacing w:before="10"/>
        <w:rPr>
          <w:rFonts w:eastAsia="Calibri" w:cs="Times New Roman"/>
          <w:b/>
          <w:sz w:val="24"/>
          <w:szCs w:val="24"/>
        </w:rPr>
      </w:pPr>
    </w:p>
    <w:p w:rsidR="008E7CFD" w:rsidRDefault="008E7CFD" w:rsidP="000D216D">
      <w:pPr>
        <w:spacing w:before="10"/>
        <w:rPr>
          <w:rFonts w:eastAsia="Calibri" w:cs="Times New Roman"/>
          <w:b/>
          <w:sz w:val="24"/>
          <w:szCs w:val="24"/>
        </w:rPr>
      </w:pPr>
    </w:p>
    <w:p w:rsidR="000D216D" w:rsidRPr="008E7CFD" w:rsidRDefault="000D216D" w:rsidP="008E7CFD">
      <w:pPr>
        <w:spacing w:before="10"/>
        <w:jc w:val="center"/>
        <w:rPr>
          <w:rFonts w:eastAsia="Calibri" w:cs="Times New Roman"/>
          <w:b/>
          <w:color w:val="0070C0"/>
          <w:szCs w:val="28"/>
        </w:rPr>
      </w:pPr>
      <w:r w:rsidRPr="008E7CFD">
        <w:rPr>
          <w:rFonts w:eastAsia="Calibri" w:cs="Times New Roman"/>
          <w:b/>
          <w:color w:val="0070C0"/>
          <w:szCs w:val="28"/>
        </w:rPr>
        <w:t>Заключительная  часть (рефлексивный этап)</w:t>
      </w:r>
    </w:p>
    <w:p w:rsidR="001E14BF" w:rsidRDefault="001E14BF" w:rsidP="000D216D">
      <w:pPr>
        <w:spacing w:before="10"/>
        <w:rPr>
          <w:rFonts w:eastAsia="Calibri" w:cs="Times New Roman"/>
          <w:b/>
          <w:sz w:val="24"/>
          <w:szCs w:val="24"/>
        </w:rPr>
      </w:pPr>
    </w:p>
    <w:p w:rsidR="001E14BF" w:rsidRPr="000D216D" w:rsidRDefault="001E14BF" w:rsidP="000D216D">
      <w:pPr>
        <w:spacing w:before="10"/>
        <w:rPr>
          <w:rFonts w:eastAsia="Calibri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3685"/>
        <w:gridCol w:w="2268"/>
        <w:gridCol w:w="2126"/>
        <w:gridCol w:w="2268"/>
        <w:gridCol w:w="2268"/>
      </w:tblGrid>
      <w:tr w:rsidR="000D216D" w:rsidRPr="000D216D" w:rsidTr="0008582C">
        <w:trPr>
          <w:trHeight w:val="798"/>
        </w:trPr>
        <w:tc>
          <w:tcPr>
            <w:tcW w:w="2235" w:type="dxa"/>
          </w:tcPr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216D">
              <w:rPr>
                <w:rFonts w:eastAsia="Calibri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216D">
              <w:rPr>
                <w:rFonts w:eastAsia="Calibri" w:cs="Times New Roman"/>
                <w:b/>
                <w:sz w:val="24"/>
                <w:szCs w:val="24"/>
              </w:rPr>
              <w:t>задачи</w:t>
            </w:r>
          </w:p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216D">
              <w:rPr>
                <w:rFonts w:eastAsia="Calibri" w:cs="Times New Roman"/>
                <w:b/>
                <w:sz w:val="24"/>
                <w:szCs w:val="24"/>
              </w:rPr>
              <w:t>Содержание ННОД</w:t>
            </w:r>
          </w:p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216D">
              <w:rPr>
                <w:rFonts w:eastAsia="Calibri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216D">
              <w:rPr>
                <w:rFonts w:eastAsia="Calibri" w:cs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216D">
              <w:rPr>
                <w:rFonts w:eastAsia="Calibri" w:cs="Times New Roman"/>
                <w:b/>
                <w:sz w:val="24"/>
                <w:szCs w:val="24"/>
              </w:rPr>
              <w:t>Средства реализации ООП</w:t>
            </w:r>
          </w:p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D216D" w:rsidRPr="000D216D" w:rsidRDefault="000D216D" w:rsidP="000D216D">
            <w:pPr>
              <w:spacing w:before="1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0D216D">
              <w:rPr>
                <w:rFonts w:eastAsia="Calibri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0D216D" w:rsidRPr="000D216D" w:rsidTr="0008582C">
        <w:trPr>
          <w:trHeight w:val="271"/>
        </w:trPr>
        <w:tc>
          <w:tcPr>
            <w:tcW w:w="2235" w:type="dxa"/>
          </w:tcPr>
          <w:p w:rsidR="000D216D" w:rsidRPr="008E7CFD" w:rsidRDefault="008E7CF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 w:rsidRPr="008E7CFD">
              <w:rPr>
                <w:rFonts w:eastAsia="Calibri" w:cs="Times New Roman"/>
                <w:sz w:val="24"/>
                <w:szCs w:val="24"/>
              </w:rPr>
              <w:t>Развитие</w:t>
            </w:r>
            <w:r>
              <w:rPr>
                <w:rFonts w:eastAsia="Calibri" w:cs="Times New Roman"/>
                <w:sz w:val="24"/>
                <w:szCs w:val="24"/>
              </w:rPr>
              <w:t xml:space="preserve"> общения взаимодей</w:t>
            </w:r>
            <w:r w:rsidR="00683774">
              <w:rPr>
                <w:rFonts w:eastAsia="Calibri" w:cs="Times New Roman"/>
                <w:sz w:val="24"/>
                <w:szCs w:val="24"/>
              </w:rPr>
              <w:t xml:space="preserve">ствия ребёнка </w:t>
            </w:r>
            <w:proofErr w:type="gramStart"/>
            <w:r w:rsidR="00683774">
              <w:rPr>
                <w:rFonts w:eastAsia="Calibri" w:cs="Times New Roman"/>
                <w:sz w:val="24"/>
                <w:szCs w:val="24"/>
              </w:rPr>
              <w:t>со</w:t>
            </w:r>
            <w:proofErr w:type="gramEnd"/>
            <w:r w:rsidR="00683774">
              <w:rPr>
                <w:rFonts w:eastAsia="Calibri" w:cs="Times New Roman"/>
                <w:sz w:val="24"/>
                <w:szCs w:val="24"/>
              </w:rPr>
              <w:t xml:space="preserve"> взрослым; </w:t>
            </w:r>
            <w:proofErr w:type="spellStart"/>
            <w:r w:rsidR="00683774">
              <w:rPr>
                <w:rFonts w:eastAsia="Calibri" w:cs="Times New Roman"/>
                <w:sz w:val="24"/>
                <w:szCs w:val="24"/>
              </w:rPr>
              <w:t>самор</w:t>
            </w:r>
            <w:r>
              <w:rPr>
                <w:rFonts w:eastAsia="Calibri" w:cs="Times New Roman"/>
                <w:sz w:val="24"/>
                <w:szCs w:val="24"/>
              </w:rPr>
              <w:t>егуляция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собственной деятельности</w:t>
            </w:r>
          </w:p>
        </w:tc>
        <w:tc>
          <w:tcPr>
            <w:tcW w:w="3685" w:type="dxa"/>
          </w:tcPr>
          <w:p w:rsidR="000D216D" w:rsidRDefault="000D216D" w:rsidP="000D216D">
            <w:pPr>
              <w:spacing w:before="10"/>
              <w:ind w:left="175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ind w:left="175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ind w:left="175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ind w:left="175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ind w:left="175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ind w:left="175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ind w:left="175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ind w:left="175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ind w:left="175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ind w:left="175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ind w:left="175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ind w:left="175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D51C71" w:rsidP="000D216D">
            <w:pPr>
              <w:spacing w:before="10"/>
              <w:ind w:left="175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D51C71" w:rsidRDefault="00683774" w:rsidP="000D216D">
            <w:pPr>
              <w:spacing w:before="10"/>
              <w:ind w:left="175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Подведение итогов занятия:</w:t>
            </w:r>
          </w:p>
          <w:p w:rsidR="00683774" w:rsidRDefault="00683774" w:rsidP="000D216D">
            <w:pPr>
              <w:spacing w:before="10"/>
              <w:ind w:left="175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Рыбка бла</w:t>
            </w:r>
            <w:r w:rsidR="00A071D4">
              <w:rPr>
                <w:rFonts w:eastAsia="Calibri" w:cs="Times New Roman"/>
                <w:sz w:val="24"/>
                <w:szCs w:val="24"/>
              </w:rPr>
              <w:t>годарит за помощь, хвалит детей.</w:t>
            </w:r>
          </w:p>
          <w:p w:rsidR="00683774" w:rsidRPr="00683774" w:rsidRDefault="0008582C" w:rsidP="000D216D">
            <w:pPr>
              <w:spacing w:before="10"/>
              <w:ind w:left="175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Дети рассуждают, </w:t>
            </w:r>
            <w:r w:rsidR="00683774">
              <w:rPr>
                <w:rFonts w:eastAsia="Calibri" w:cs="Times New Roman"/>
                <w:sz w:val="24"/>
                <w:szCs w:val="24"/>
              </w:rPr>
              <w:t xml:space="preserve"> какие задания были наиболее трудными.</w:t>
            </w:r>
          </w:p>
          <w:p w:rsidR="00D51C71" w:rsidRPr="000D216D" w:rsidRDefault="00D51C71" w:rsidP="00837770">
            <w:pPr>
              <w:spacing w:before="1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D216D" w:rsidRDefault="00683774" w:rsidP="000D216D">
            <w:pPr>
              <w:spacing w:before="1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lastRenderedPageBreak/>
              <w:t>Образовательные области:</w:t>
            </w:r>
          </w:p>
          <w:p w:rsidR="00683774" w:rsidRDefault="00683774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Социально – коммуникативное</w:t>
            </w:r>
          </w:p>
          <w:p w:rsidR="00683774" w:rsidRDefault="00683774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развитие,</w:t>
            </w:r>
          </w:p>
          <w:p w:rsidR="00683774" w:rsidRDefault="00683774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познавательное развитие</w:t>
            </w:r>
          </w:p>
          <w:p w:rsidR="00683774" w:rsidRDefault="00683774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683774" w:rsidRDefault="00683774" w:rsidP="000D216D">
            <w:pPr>
              <w:spacing w:before="1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Виды деятельности:</w:t>
            </w:r>
          </w:p>
          <w:p w:rsidR="00683774" w:rsidRDefault="00683774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683774" w:rsidRDefault="00683774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683774" w:rsidRDefault="00683774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A071D4" w:rsidRPr="00683774" w:rsidRDefault="00A071D4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Социально – коммуникативный</w:t>
            </w:r>
          </w:p>
        </w:tc>
        <w:tc>
          <w:tcPr>
            <w:tcW w:w="2126" w:type="dxa"/>
          </w:tcPr>
          <w:p w:rsidR="000D216D" w:rsidRPr="000D216D" w:rsidRDefault="000D216D" w:rsidP="000D216D">
            <w:pPr>
              <w:spacing w:before="10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0D216D" w:rsidRPr="000D216D" w:rsidRDefault="000D216D" w:rsidP="000D216D">
            <w:pPr>
              <w:spacing w:before="10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0D216D" w:rsidRPr="000D216D" w:rsidRDefault="000D216D" w:rsidP="000D216D">
            <w:pPr>
              <w:spacing w:before="10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0D216D" w:rsidRPr="000D216D" w:rsidRDefault="000D216D" w:rsidP="000D216D">
            <w:pPr>
              <w:spacing w:before="10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0D216D" w:rsidRDefault="000D216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A071D4" w:rsidRDefault="00A071D4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A071D4" w:rsidRDefault="00A071D4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A071D4" w:rsidRDefault="00A071D4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A071D4" w:rsidRDefault="00A071D4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A071D4" w:rsidRDefault="00A071D4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A071D4" w:rsidRDefault="00A071D4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A071D4" w:rsidRDefault="00A071D4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A071D4" w:rsidRDefault="00A071D4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A071D4" w:rsidRPr="000D216D" w:rsidRDefault="0008582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Свободное общение, оценка индивидуальных качеств детей</w:t>
            </w:r>
          </w:p>
        </w:tc>
        <w:tc>
          <w:tcPr>
            <w:tcW w:w="2268" w:type="dxa"/>
          </w:tcPr>
          <w:p w:rsidR="000D216D" w:rsidRDefault="000D216D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8582C" w:rsidRDefault="0008582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8582C" w:rsidRDefault="0008582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8582C" w:rsidRDefault="0008582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8582C" w:rsidRDefault="0008582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8582C" w:rsidRDefault="0008582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8582C" w:rsidRDefault="0008582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8582C" w:rsidRDefault="0008582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8582C" w:rsidRDefault="0008582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8582C" w:rsidRDefault="0008582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8582C" w:rsidRDefault="0008582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8582C" w:rsidRDefault="0008582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8582C" w:rsidRDefault="0008582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8582C" w:rsidRPr="000D216D" w:rsidRDefault="0008582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Речь взрослых</w:t>
            </w:r>
          </w:p>
        </w:tc>
        <w:tc>
          <w:tcPr>
            <w:tcW w:w="2268" w:type="dxa"/>
          </w:tcPr>
          <w:p w:rsidR="000D216D" w:rsidRDefault="00683774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 xml:space="preserve">Общение детей 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взрослыми, желание детей принять участие в дальнейшей деятельности.</w:t>
            </w:r>
          </w:p>
          <w:p w:rsidR="0008582C" w:rsidRDefault="0008582C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08582C" w:rsidRDefault="0008582C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08582C" w:rsidRDefault="0008582C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08582C" w:rsidRDefault="0008582C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08582C" w:rsidRDefault="0008582C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08582C" w:rsidRDefault="0008582C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08582C" w:rsidRDefault="0008582C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08582C" w:rsidRPr="000D216D" w:rsidRDefault="0008582C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Дети оценивают сложность заданий.</w:t>
            </w:r>
          </w:p>
        </w:tc>
      </w:tr>
      <w:tr w:rsidR="0008582C" w:rsidRPr="000D216D" w:rsidTr="0008582C">
        <w:trPr>
          <w:trHeight w:val="271"/>
        </w:trPr>
        <w:tc>
          <w:tcPr>
            <w:tcW w:w="2235" w:type="dxa"/>
          </w:tcPr>
          <w:p w:rsidR="0008582C" w:rsidRDefault="0008582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8582C" w:rsidRPr="008E7CFD" w:rsidRDefault="0008582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Развивать эмоциональную активность детей</w:t>
            </w:r>
          </w:p>
        </w:tc>
        <w:tc>
          <w:tcPr>
            <w:tcW w:w="3685" w:type="dxa"/>
          </w:tcPr>
          <w:p w:rsidR="0008582C" w:rsidRDefault="0008582C" w:rsidP="000D216D">
            <w:pPr>
              <w:spacing w:before="10"/>
              <w:ind w:left="175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08582C" w:rsidRDefault="0008582C" w:rsidP="000D216D">
            <w:pPr>
              <w:spacing w:before="10"/>
              <w:ind w:left="175"/>
              <w:jc w:val="both"/>
              <w:rPr>
                <w:rFonts w:eastAsia="Calibri" w:cs="Times New Roman"/>
                <w:sz w:val="24"/>
                <w:szCs w:val="24"/>
              </w:rPr>
            </w:pPr>
            <w:r w:rsidRPr="0008582C">
              <w:rPr>
                <w:rFonts w:eastAsia="Calibri" w:cs="Times New Roman"/>
                <w:sz w:val="24"/>
                <w:szCs w:val="24"/>
              </w:rPr>
              <w:t xml:space="preserve">Предложения Рыбке </w:t>
            </w:r>
            <w:r>
              <w:rPr>
                <w:rFonts w:eastAsia="Calibri" w:cs="Times New Roman"/>
                <w:sz w:val="24"/>
                <w:szCs w:val="24"/>
              </w:rPr>
              <w:t>от воспитателя и детей: при необходимости всегда обращаться за помощью к детям.</w:t>
            </w:r>
          </w:p>
          <w:p w:rsidR="0008582C" w:rsidRDefault="0008582C" w:rsidP="000D216D">
            <w:pPr>
              <w:spacing w:before="10"/>
              <w:ind w:left="175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08582C" w:rsidRPr="0008582C" w:rsidRDefault="0008582C" w:rsidP="000D216D">
            <w:pPr>
              <w:spacing w:before="10"/>
              <w:ind w:left="175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Прощание с персонажем, вручение детям подарка – энциклопедии; рассматривание книги.</w:t>
            </w:r>
          </w:p>
        </w:tc>
        <w:tc>
          <w:tcPr>
            <w:tcW w:w="2268" w:type="dxa"/>
          </w:tcPr>
          <w:p w:rsidR="0008582C" w:rsidRDefault="0008582C" w:rsidP="000D216D">
            <w:pPr>
              <w:spacing w:before="10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08582C" w:rsidRDefault="0008582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Коммуникативный</w:t>
            </w:r>
          </w:p>
          <w:p w:rsidR="0008582C" w:rsidRDefault="0008582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8582C" w:rsidRDefault="0008582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8582C" w:rsidRDefault="0008582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8582C" w:rsidRDefault="0008582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8582C" w:rsidRDefault="0008582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08582C" w:rsidRPr="0008582C" w:rsidRDefault="0008582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Коммуника</w:t>
            </w:r>
            <w:r w:rsidR="00464E4B">
              <w:rPr>
                <w:rFonts w:eastAsia="Calibri" w:cs="Times New Roman"/>
                <w:sz w:val="24"/>
                <w:szCs w:val="24"/>
              </w:rPr>
              <w:t>тивный, познавательный.</w:t>
            </w:r>
          </w:p>
        </w:tc>
        <w:tc>
          <w:tcPr>
            <w:tcW w:w="2126" w:type="dxa"/>
          </w:tcPr>
          <w:p w:rsidR="0008582C" w:rsidRDefault="0008582C" w:rsidP="000D216D">
            <w:pPr>
              <w:spacing w:before="10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08582C" w:rsidRDefault="0008582C" w:rsidP="000D216D">
            <w:pPr>
              <w:spacing w:before="10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Диалог, побуждение к действию</w:t>
            </w:r>
          </w:p>
          <w:p w:rsidR="00464E4B" w:rsidRDefault="00464E4B" w:rsidP="000D216D">
            <w:pPr>
              <w:spacing w:before="10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464E4B" w:rsidRDefault="00464E4B" w:rsidP="000D216D">
            <w:pPr>
              <w:spacing w:before="10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464E4B" w:rsidRDefault="00464E4B" w:rsidP="000D216D">
            <w:pPr>
              <w:spacing w:before="10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464E4B" w:rsidRPr="000D216D" w:rsidRDefault="00464E4B" w:rsidP="000D216D">
            <w:pPr>
              <w:spacing w:before="10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Сюрпризный момент, рассматривание с обсуждением.</w:t>
            </w:r>
          </w:p>
        </w:tc>
        <w:tc>
          <w:tcPr>
            <w:tcW w:w="2268" w:type="dxa"/>
          </w:tcPr>
          <w:p w:rsidR="0008582C" w:rsidRDefault="0008582C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464E4B" w:rsidRDefault="00464E4B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Слайд – Рыбка прощается с детьми.</w:t>
            </w:r>
          </w:p>
          <w:p w:rsidR="00464E4B" w:rsidRDefault="00464E4B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464E4B" w:rsidRDefault="00464E4B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464E4B" w:rsidRDefault="00464E4B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</w:p>
          <w:p w:rsidR="00464E4B" w:rsidRDefault="00464E4B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Книга – энциклопедия.</w:t>
            </w:r>
          </w:p>
          <w:p w:rsidR="00464E4B" w:rsidRDefault="00464E4B" w:rsidP="000D216D">
            <w:pPr>
              <w:spacing w:before="1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Речь и действия детей.</w:t>
            </w:r>
          </w:p>
        </w:tc>
        <w:tc>
          <w:tcPr>
            <w:tcW w:w="2268" w:type="dxa"/>
          </w:tcPr>
          <w:p w:rsidR="0008582C" w:rsidRDefault="0008582C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464E4B" w:rsidRDefault="00464E4B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08582C" w:rsidRDefault="0008582C" w:rsidP="000D216D">
            <w:pPr>
              <w:spacing w:before="1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Дети 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>высказывают желание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 xml:space="preserve"> при необходимости в дальнейшем оказать помощь</w:t>
            </w:r>
            <w:r w:rsidR="00464E4B">
              <w:rPr>
                <w:rFonts w:eastAsia="Calibri" w:cs="Times New Roman"/>
                <w:sz w:val="24"/>
                <w:szCs w:val="24"/>
              </w:rPr>
              <w:t>.</w:t>
            </w:r>
          </w:p>
        </w:tc>
      </w:tr>
    </w:tbl>
    <w:p w:rsidR="000D216D" w:rsidRDefault="000D216D"/>
    <w:p w:rsidR="008E7CFD" w:rsidRDefault="008E7CFD"/>
    <w:p w:rsidR="008E7CFD" w:rsidRDefault="008E7CFD"/>
    <w:p w:rsidR="008E7CFD" w:rsidRDefault="008E7CFD"/>
    <w:p w:rsidR="008E7CFD" w:rsidRDefault="008E7CFD"/>
    <w:p w:rsidR="008E7CFD" w:rsidRDefault="008E7CFD"/>
    <w:p w:rsidR="008E7CFD" w:rsidRDefault="008E7CFD"/>
    <w:p w:rsidR="008E7CFD" w:rsidRDefault="008E7CFD"/>
    <w:p w:rsidR="008E7CFD" w:rsidRDefault="008E7CFD"/>
    <w:p w:rsidR="008E7CFD" w:rsidRDefault="008E7CFD"/>
    <w:p w:rsidR="008E7CFD" w:rsidRDefault="008E7CFD"/>
    <w:p w:rsidR="008E7CFD" w:rsidRDefault="008E7CFD"/>
    <w:p w:rsidR="008E7CFD" w:rsidRDefault="008E7CFD"/>
    <w:p w:rsidR="002C27DB" w:rsidRDefault="002C27DB"/>
    <w:p w:rsidR="00A405C7" w:rsidRPr="00716192" w:rsidRDefault="00A405C7" w:rsidP="00723C4D">
      <w:pPr>
        <w:spacing w:before="10"/>
        <w:rPr>
          <w:rFonts w:eastAsia="Calibri" w:cs="Times New Roman"/>
          <w:b/>
          <w:sz w:val="24"/>
          <w:szCs w:val="24"/>
        </w:rPr>
      </w:pPr>
    </w:p>
    <w:sectPr w:rsidR="00A405C7" w:rsidRPr="00716192" w:rsidSect="00723C4D">
      <w:pgSz w:w="16838" w:h="11906" w:orient="landscape"/>
      <w:pgMar w:top="851" w:right="536" w:bottom="850" w:left="709" w:header="708" w:footer="708" w:gutter="0"/>
      <w:pgBorders w:display="firstPage" w:offsetFrom="page">
        <w:top w:val="thinThickMediumGap" w:sz="24" w:space="24" w:color="FF0000"/>
        <w:left w:val="thinThickMediumGap" w:sz="24" w:space="24" w:color="FF0000"/>
        <w:bottom w:val="thickThinMediumGap" w:sz="24" w:space="24" w:color="FF0000"/>
        <w:right w:val="thickThinMediumGap" w:sz="24" w:space="24" w:color="FF0000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76A3"/>
    <w:multiLevelType w:val="hybridMultilevel"/>
    <w:tmpl w:val="4808BF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A417A0"/>
    <w:multiLevelType w:val="hybridMultilevel"/>
    <w:tmpl w:val="11B6E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C1D85"/>
    <w:multiLevelType w:val="hybridMultilevel"/>
    <w:tmpl w:val="645446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14998"/>
    <w:multiLevelType w:val="hybridMultilevel"/>
    <w:tmpl w:val="3C889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E4DA8"/>
    <w:multiLevelType w:val="hybridMultilevel"/>
    <w:tmpl w:val="CB5E7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353AAA"/>
    <w:multiLevelType w:val="hybridMultilevel"/>
    <w:tmpl w:val="9A58C9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111CA"/>
    <w:multiLevelType w:val="hybridMultilevel"/>
    <w:tmpl w:val="6AAA8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636F1"/>
    <w:multiLevelType w:val="hybridMultilevel"/>
    <w:tmpl w:val="C8367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121C7A"/>
    <w:multiLevelType w:val="hybridMultilevel"/>
    <w:tmpl w:val="04A48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0D216D"/>
    <w:rsid w:val="00060697"/>
    <w:rsid w:val="0008582C"/>
    <w:rsid w:val="0009735B"/>
    <w:rsid w:val="000B632E"/>
    <w:rsid w:val="000D216D"/>
    <w:rsid w:val="00110FBF"/>
    <w:rsid w:val="001B779D"/>
    <w:rsid w:val="001B7A9A"/>
    <w:rsid w:val="001E14BF"/>
    <w:rsid w:val="002849EF"/>
    <w:rsid w:val="002A6FCE"/>
    <w:rsid w:val="002C27DB"/>
    <w:rsid w:val="004313F2"/>
    <w:rsid w:val="004364DD"/>
    <w:rsid w:val="00464E4B"/>
    <w:rsid w:val="0057280C"/>
    <w:rsid w:val="00573FD9"/>
    <w:rsid w:val="00642823"/>
    <w:rsid w:val="00643FC3"/>
    <w:rsid w:val="00644EF8"/>
    <w:rsid w:val="00683774"/>
    <w:rsid w:val="006D629B"/>
    <w:rsid w:val="00716192"/>
    <w:rsid w:val="00723C4D"/>
    <w:rsid w:val="00731433"/>
    <w:rsid w:val="007A2B07"/>
    <w:rsid w:val="007A6150"/>
    <w:rsid w:val="00837770"/>
    <w:rsid w:val="00855CF4"/>
    <w:rsid w:val="008E7CFD"/>
    <w:rsid w:val="0091627C"/>
    <w:rsid w:val="00916346"/>
    <w:rsid w:val="00945DAA"/>
    <w:rsid w:val="00976252"/>
    <w:rsid w:val="009D7E98"/>
    <w:rsid w:val="00A030C7"/>
    <w:rsid w:val="00A071D4"/>
    <w:rsid w:val="00A3548F"/>
    <w:rsid w:val="00A405C7"/>
    <w:rsid w:val="00AE3275"/>
    <w:rsid w:val="00B074E4"/>
    <w:rsid w:val="00BA78C2"/>
    <w:rsid w:val="00BF79C9"/>
    <w:rsid w:val="00CD2013"/>
    <w:rsid w:val="00CF41FB"/>
    <w:rsid w:val="00D4446F"/>
    <w:rsid w:val="00D51C71"/>
    <w:rsid w:val="00DA7711"/>
    <w:rsid w:val="00DF2D88"/>
    <w:rsid w:val="00E113D6"/>
    <w:rsid w:val="00E23681"/>
    <w:rsid w:val="00E3731C"/>
    <w:rsid w:val="00E8679E"/>
    <w:rsid w:val="00EA6353"/>
    <w:rsid w:val="00F3067B"/>
    <w:rsid w:val="00F5466D"/>
    <w:rsid w:val="00FC2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F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E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1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F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E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21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8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26</cp:revision>
  <cp:lastPrinted>2019-04-08T07:09:00Z</cp:lastPrinted>
  <dcterms:created xsi:type="dcterms:W3CDTF">2015-05-16T16:22:00Z</dcterms:created>
  <dcterms:modified xsi:type="dcterms:W3CDTF">2023-02-06T11:40:00Z</dcterms:modified>
</cp:coreProperties>
</file>